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16du="http://schemas.microsoft.com/office/word/2023/wordml/word16du" mc:Ignorable="w14 w15 w16se w16cid w16 w16cex w16sdtdh wp14">
  <w:body>
    <w:p w:rsidR="23B2A203" w:rsidP="23B2A203" w:rsidRDefault="23B2A203" w14:paraId="1DBB6833" w14:textId="4A29E69B">
      <w:pPr>
        <w:jc w:val="both"/>
        <w:rPr>
          <w:b/>
          <w:bCs/>
          <w:sz w:val="36"/>
          <w:szCs w:val="36"/>
        </w:rPr>
      </w:pPr>
    </w:p>
    <w:p w:rsidR="00AE6A86" w:rsidP="003913B9" w:rsidRDefault="6409EDD1" w14:paraId="44312554" w14:textId="6E267605">
      <w:pPr>
        <w:jc w:val="both"/>
        <w:rPr>
          <w:b/>
          <w:bCs/>
          <w:sz w:val="36"/>
          <w:szCs w:val="36"/>
        </w:rPr>
      </w:pPr>
      <w:r w:rsidRPr="5F656D0F">
        <w:rPr>
          <w:b/>
          <w:bCs/>
          <w:sz w:val="36"/>
          <w:szCs w:val="36"/>
        </w:rPr>
        <w:t>Vzdrževanje</w:t>
      </w:r>
      <w:r w:rsidRPr="5F656D0F" w:rsidR="09CF833A">
        <w:rPr>
          <w:b/>
          <w:bCs/>
          <w:sz w:val="36"/>
          <w:szCs w:val="36"/>
        </w:rPr>
        <w:t>, podpora naročniku</w:t>
      </w:r>
      <w:r w:rsidRPr="5F656D0F" w:rsidR="507CE344">
        <w:rPr>
          <w:b/>
          <w:bCs/>
          <w:sz w:val="36"/>
          <w:szCs w:val="36"/>
        </w:rPr>
        <w:t xml:space="preserve"> </w:t>
      </w:r>
      <w:r w:rsidRPr="5F656D0F" w:rsidR="4E7540D5">
        <w:rPr>
          <w:b/>
          <w:bCs/>
          <w:sz w:val="36"/>
          <w:szCs w:val="36"/>
        </w:rPr>
        <w:t>ter</w:t>
      </w:r>
      <w:r w:rsidRPr="5F656D0F" w:rsidR="507CE344">
        <w:rPr>
          <w:b/>
          <w:bCs/>
          <w:sz w:val="36"/>
          <w:szCs w:val="36"/>
        </w:rPr>
        <w:t xml:space="preserve"> nadgradnje</w:t>
      </w:r>
      <w:r w:rsidRPr="5F656D0F" w:rsidR="42DA9EED">
        <w:rPr>
          <w:b/>
          <w:bCs/>
          <w:sz w:val="36"/>
          <w:szCs w:val="36"/>
        </w:rPr>
        <w:t xml:space="preserve"> </w:t>
      </w:r>
      <w:r w:rsidRPr="5F656D0F" w:rsidR="4E7540D5">
        <w:rPr>
          <w:b/>
          <w:bCs/>
          <w:sz w:val="36"/>
          <w:szCs w:val="36"/>
        </w:rPr>
        <w:t xml:space="preserve">in popravki </w:t>
      </w:r>
      <w:r w:rsidRPr="5F656D0F" w:rsidR="21378D21">
        <w:rPr>
          <w:b/>
          <w:bCs/>
          <w:sz w:val="36"/>
          <w:szCs w:val="36"/>
        </w:rPr>
        <w:t xml:space="preserve">internih ter eksternih aplikacij / </w:t>
      </w:r>
      <w:r w:rsidRPr="5F656D0F" w:rsidR="11EF8D0C">
        <w:rPr>
          <w:b/>
          <w:bCs/>
          <w:sz w:val="36"/>
          <w:szCs w:val="36"/>
        </w:rPr>
        <w:t xml:space="preserve">produktov podjetja </w:t>
      </w:r>
      <w:r w:rsidRPr="5F656D0F" w:rsidR="0B2271A4">
        <w:rPr>
          <w:b/>
          <w:bCs/>
          <w:sz w:val="36"/>
          <w:szCs w:val="36"/>
        </w:rPr>
        <w:t>GEN</w:t>
      </w:r>
      <w:r w:rsidRPr="5F656D0F" w:rsidR="47B24EB3">
        <w:rPr>
          <w:b/>
          <w:bCs/>
          <w:sz w:val="36"/>
          <w:szCs w:val="36"/>
        </w:rPr>
        <w:t>-</w:t>
      </w:r>
      <w:r w:rsidRPr="5F656D0F" w:rsidR="0B2271A4">
        <w:rPr>
          <w:b/>
          <w:bCs/>
          <w:sz w:val="36"/>
          <w:szCs w:val="36"/>
        </w:rPr>
        <w:t>I</w:t>
      </w:r>
    </w:p>
    <w:p w:rsidR="00AE6A86" w:rsidP="00AE6A86" w:rsidRDefault="00AE6A86" w14:paraId="2C71E10F" w14:textId="77777777"/>
    <w:p w:rsidR="00AE6A86" w:rsidP="00AE6A86" w:rsidRDefault="00AE6A86" w14:paraId="27D3BDB7" w14:textId="77777777">
      <w:r>
        <w:t>VRSTA DOKUMENTACIJE</w:t>
      </w:r>
    </w:p>
    <w:p w:rsidR="00AE6A86" w:rsidP="00AE6A86" w:rsidRDefault="7B5A6AEF" w14:paraId="095AC2D7" w14:textId="531BF17F">
      <w:r>
        <w:t>Zahteve za vzdrževanje</w:t>
      </w:r>
    </w:p>
    <w:p w:rsidR="00AE6A86" w:rsidP="38556B02" w:rsidRDefault="00AE6A86" w14:paraId="7DC82A69" w14:textId="12000416"/>
    <w:p w:rsidR="00AE6A86" w:rsidP="38556B02" w:rsidRDefault="00AE6A86" w14:paraId="55757439" w14:textId="616E8B26"/>
    <w:p w:rsidR="00AE6A86" w:rsidP="38556B02" w:rsidRDefault="00AE6A86" w14:paraId="1A51BB41" w14:textId="2E1BFF3F"/>
    <w:p w:rsidR="00AE6A86" w:rsidP="38556B02" w:rsidRDefault="00AE6A86" w14:paraId="4F3A3E92" w14:textId="5BD1DBFE"/>
    <w:p w:rsidR="00AE6A86" w:rsidP="38556B02" w:rsidRDefault="00AE6A86" w14:paraId="71DED43F" w14:textId="5516E824"/>
    <w:p w:rsidR="00AE6A86" w:rsidP="38556B02" w:rsidRDefault="00AE6A86" w14:paraId="64E01D68" w14:textId="49DB8DE6"/>
    <w:p w:rsidR="00AE6A86" w:rsidP="38556B02" w:rsidRDefault="75DDB3DA" w14:paraId="52F0D477" w14:textId="5873AE7A">
      <w:pPr>
        <w:rPr>
          <w:lang w:val="sl"/>
        </w:rPr>
      </w:pPr>
      <w:r w:rsidRPr="5F656D0F">
        <w:rPr>
          <w:lang w:val="sl"/>
        </w:rPr>
        <w:t>Pripravil</w:t>
      </w:r>
    </w:p>
    <w:p w:rsidR="3211D30A" w:rsidP="5F656D0F" w:rsidRDefault="3211D30A" w14:paraId="2021B42E" w14:textId="3B0E7D6D">
      <w:r w:rsidRPr="5F656D0F">
        <w:rPr>
          <w:lang w:val="sl"/>
        </w:rPr>
        <w:t>Uroš Černigoj</w:t>
      </w:r>
    </w:p>
    <w:p w:rsidR="00AE6A86" w:rsidP="38556B02" w:rsidRDefault="00624360" w14:paraId="03CF1192" w14:textId="7AAA0DCF">
      <w:r>
        <w:rPr>
          <w:noProof/>
        </w:rPr>
        <w:drawing>
          <wp:inline distT="0" distB="0" distL="0" distR="0" wp14:anchorId="2C352C23" wp14:editId="26F0B059">
            <wp:extent cx="1463040" cy="556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3040" cy="556260"/>
                    </a:xfrm>
                    <a:prstGeom prst="rect">
                      <a:avLst/>
                    </a:prstGeom>
                    <a:noFill/>
                    <a:ln>
                      <a:noFill/>
                    </a:ln>
                  </pic:spPr>
                </pic:pic>
              </a:graphicData>
            </a:graphic>
          </wp:inline>
        </w:drawing>
      </w:r>
    </w:p>
    <w:p w:rsidR="00AE6A86" w:rsidP="38556B02" w:rsidRDefault="00AE6A86" w14:paraId="79F17889" w14:textId="0FAD2A6B"/>
    <w:p w:rsidR="00AE6A86" w:rsidP="0A6C2EAD" w:rsidRDefault="00AE6A86" w14:paraId="3007BECF" w14:textId="2A2C6B76">
      <w:r>
        <w:t xml:space="preserve">Ljubljana, </w:t>
      </w:r>
      <w:r w:rsidR="1BAF0211">
        <w:t>junij</w:t>
      </w:r>
      <w:r w:rsidR="00624360">
        <w:t xml:space="preserve"> 2026</w:t>
      </w:r>
    </w:p>
    <w:p w:rsidR="00AE6A86" w:rsidRDefault="00AE6A86" w14:paraId="342FE677" w14:textId="77777777"/>
    <w:p w:rsidR="00AE6A86" w:rsidRDefault="00AE6A86" w14:paraId="2CA91FD9" w14:textId="77777777">
      <w:pPr>
        <w:sectPr w:rsidR="00AE6A86" w:rsidSect="00AE6A86">
          <w:headerReference w:type="default" r:id="rId12"/>
          <w:footerReference w:type="default" r:id="rId13"/>
          <w:headerReference w:type="first" r:id="rId14"/>
          <w:footerReference w:type="first" r:id="rId15"/>
          <w:pgSz w:w="11906" w:h="16838" w:orient="portrait"/>
          <w:pgMar w:top="2275" w:right="907" w:bottom="1138" w:left="2434" w:header="706" w:footer="706" w:gutter="0"/>
          <w:pgNumType w:start="1"/>
          <w:cols w:space="708"/>
          <w:titlePg/>
          <w:docGrid w:linePitch="360"/>
        </w:sectPr>
      </w:pPr>
    </w:p>
    <w:p w:rsidR="00AE6A86" w:rsidRDefault="00AE6A86" w14:paraId="6F379FA5" w14:textId="77777777"/>
    <w:sdt>
      <w:sdtPr>
        <w:id w:val="1526510478"/>
        <w:docPartObj>
          <w:docPartGallery w:val="Table of Contents"/>
          <w:docPartUnique/>
        </w:docPartObj>
        <w:rPr>
          <w:rFonts w:ascii="Calibri" w:hAnsi="Calibri" w:eastAsia="游明朝" w:cs="Arial" w:asciiTheme="minorAscii" w:hAnsiTheme="minorAscii" w:eastAsiaTheme="minorEastAsia" w:cstheme="minorBidi"/>
          <w:color w:val="2B579A"/>
          <w:sz w:val="22"/>
          <w:szCs w:val="22"/>
          <w:shd w:val="clear" w:color="auto" w:fill="E6E6E6"/>
          <w:lang w:val="sl-SI"/>
        </w:rPr>
      </w:sdtPr>
      <w:sdtEndPr>
        <w:rPr>
          <w:rFonts w:ascii="Calibri" w:hAnsi="Calibri" w:eastAsia="游明朝" w:cs="Arial" w:asciiTheme="minorAscii" w:hAnsiTheme="minorAscii" w:eastAsiaTheme="minorEastAsia" w:cstheme="minorBidi"/>
          <w:color w:val="auto"/>
          <w:sz w:val="22"/>
          <w:szCs w:val="22"/>
          <w:shd w:val="clear" w:color="auto" w:fill="auto"/>
          <w:lang w:val="sl-SI"/>
        </w:rPr>
      </w:sdtEndPr>
      <w:sdtContent>
        <w:p w:rsidR="00AE6A86" w:rsidP="66FF8FE8" w:rsidRDefault="00044DE0" w14:paraId="43F478A6" w14:textId="135A4E76">
          <w:pPr>
            <w:pStyle w:val="TOCHeading"/>
          </w:pPr>
          <w:r>
            <w:t>Kazalo</w:t>
          </w:r>
        </w:p>
        <w:p w:rsidRPr="00044DE0" w:rsidR="00044DE0" w:rsidP="00044DE0" w:rsidRDefault="00044DE0" w14:paraId="0A80D2B9" w14:textId="77777777">
          <w:pPr>
            <w:rPr>
              <w:lang w:val="en-US"/>
            </w:rPr>
          </w:pPr>
        </w:p>
        <w:p w:rsidR="00D87886" w:rsidP="6642509F" w:rsidRDefault="66FF8FE8" w14:paraId="11B2328E" w14:textId="2748388C">
          <w:pPr>
            <w:pStyle w:val="TOC1"/>
            <w:tabs>
              <w:tab w:val="left" w:pos="435"/>
              <w:tab w:val="right" w:leader="dot" w:pos="8550"/>
            </w:tabs>
          </w:pPr>
          <w:r>
            <w:fldChar w:fldCharType="begin"/>
          </w:r>
          <w:r>
            <w:instrText>TOC \o "1-3" \z \u \h</w:instrText>
          </w:r>
          <w:r>
            <w:fldChar w:fldCharType="separate"/>
          </w:r>
          <w:hyperlink w:anchor="_Toc437163286">
            <w:r w:rsidRPr="6642509F" w:rsidR="6642509F">
              <w:rPr>
                <w:rStyle w:val="Hyperlink"/>
              </w:rPr>
              <w:t>1</w:t>
            </w:r>
            <w:r>
              <w:tab/>
            </w:r>
            <w:r w:rsidRPr="6642509F" w:rsidR="6642509F">
              <w:rPr>
                <w:rStyle w:val="Hyperlink"/>
              </w:rPr>
              <w:t>Predmet javnega naročila</w:t>
            </w:r>
            <w:r>
              <w:tab/>
            </w:r>
            <w:r>
              <w:fldChar w:fldCharType="begin"/>
            </w:r>
            <w:r>
              <w:instrText>PAGEREF _Toc437163286 \h</w:instrText>
            </w:r>
            <w:r>
              <w:fldChar w:fldCharType="separate"/>
            </w:r>
            <w:r w:rsidRPr="6642509F" w:rsidR="6642509F">
              <w:rPr>
                <w:rStyle w:val="Hyperlink"/>
              </w:rPr>
              <w:t>2</w:t>
            </w:r>
            <w:r>
              <w:fldChar w:fldCharType="end"/>
            </w:r>
          </w:hyperlink>
        </w:p>
        <w:p w:rsidR="00D87886" w:rsidP="6642509F" w:rsidRDefault="00DF4E6B" w14:paraId="7C4A1EB0" w14:textId="5F84DDF0">
          <w:pPr>
            <w:pStyle w:val="TOC1"/>
            <w:tabs>
              <w:tab w:val="left" w:pos="435"/>
              <w:tab w:val="right" w:leader="dot" w:pos="8550"/>
            </w:tabs>
          </w:pPr>
          <w:hyperlink w:anchor="_Toc84201110">
            <w:r w:rsidRPr="6642509F" w:rsidR="6642509F">
              <w:rPr>
                <w:rStyle w:val="Hyperlink"/>
              </w:rPr>
              <w:t>2</w:t>
            </w:r>
            <w:r w:rsidR="42B76CFD">
              <w:tab/>
            </w:r>
            <w:r w:rsidRPr="6642509F" w:rsidR="6642509F">
              <w:rPr>
                <w:rStyle w:val="Hyperlink"/>
              </w:rPr>
              <w:t>Prevzem predmeta javnega naročila</w:t>
            </w:r>
            <w:r w:rsidR="42B76CFD">
              <w:tab/>
            </w:r>
            <w:r w:rsidR="42B76CFD">
              <w:fldChar w:fldCharType="begin"/>
            </w:r>
            <w:r w:rsidR="42B76CFD">
              <w:instrText>PAGEREF _Toc84201110 \h</w:instrText>
            </w:r>
            <w:r w:rsidR="42B76CFD">
              <w:fldChar w:fldCharType="separate"/>
            </w:r>
            <w:r w:rsidRPr="6642509F" w:rsidR="6642509F">
              <w:rPr>
                <w:rStyle w:val="Hyperlink"/>
              </w:rPr>
              <w:t>3</w:t>
            </w:r>
            <w:r w:rsidR="42B76CFD">
              <w:fldChar w:fldCharType="end"/>
            </w:r>
          </w:hyperlink>
        </w:p>
        <w:p w:rsidR="00D87886" w:rsidP="6642509F" w:rsidRDefault="00DF4E6B" w14:paraId="4288537A" w14:textId="26AB7FAE">
          <w:pPr>
            <w:pStyle w:val="TOC1"/>
            <w:tabs>
              <w:tab w:val="left" w:pos="435"/>
              <w:tab w:val="right" w:leader="dot" w:pos="8550"/>
            </w:tabs>
          </w:pPr>
          <w:hyperlink w:anchor="_Toc603062286">
            <w:r w:rsidRPr="6642509F" w:rsidR="6642509F">
              <w:rPr>
                <w:rStyle w:val="Hyperlink"/>
              </w:rPr>
              <w:t>3</w:t>
            </w:r>
            <w:r w:rsidR="42B76CFD">
              <w:tab/>
            </w:r>
            <w:r w:rsidRPr="6642509F" w:rsidR="6642509F">
              <w:rPr>
                <w:rStyle w:val="Hyperlink"/>
              </w:rPr>
              <w:t>Predstavitev naročnika</w:t>
            </w:r>
            <w:r w:rsidR="42B76CFD">
              <w:tab/>
            </w:r>
            <w:r w:rsidR="42B76CFD">
              <w:fldChar w:fldCharType="begin"/>
            </w:r>
            <w:r w:rsidR="42B76CFD">
              <w:instrText>PAGEREF _Toc603062286 \h</w:instrText>
            </w:r>
            <w:r w:rsidR="42B76CFD">
              <w:fldChar w:fldCharType="separate"/>
            </w:r>
            <w:r w:rsidRPr="6642509F" w:rsidR="6642509F">
              <w:rPr>
                <w:rStyle w:val="Hyperlink"/>
              </w:rPr>
              <w:t>3</w:t>
            </w:r>
            <w:r w:rsidR="42B76CFD">
              <w:fldChar w:fldCharType="end"/>
            </w:r>
          </w:hyperlink>
        </w:p>
        <w:p w:rsidR="00D87886" w:rsidP="6642509F" w:rsidRDefault="00DF4E6B" w14:paraId="02F74DCF" w14:textId="08019AAE">
          <w:pPr>
            <w:pStyle w:val="TOC1"/>
            <w:tabs>
              <w:tab w:val="left" w:pos="435"/>
              <w:tab w:val="right" w:leader="dot" w:pos="8550"/>
            </w:tabs>
          </w:pPr>
          <w:hyperlink w:anchor="_Toc379401135">
            <w:r w:rsidRPr="6642509F" w:rsidR="6642509F">
              <w:rPr>
                <w:rStyle w:val="Hyperlink"/>
              </w:rPr>
              <w:t>4</w:t>
            </w:r>
            <w:r w:rsidR="42B76CFD">
              <w:tab/>
            </w:r>
            <w:r w:rsidRPr="6642509F" w:rsidR="6642509F">
              <w:rPr>
                <w:rStyle w:val="Hyperlink"/>
              </w:rPr>
              <w:t>Vsebinske zahteve</w:t>
            </w:r>
            <w:r w:rsidR="42B76CFD">
              <w:tab/>
            </w:r>
            <w:r w:rsidR="42B76CFD">
              <w:fldChar w:fldCharType="begin"/>
            </w:r>
            <w:r w:rsidR="42B76CFD">
              <w:instrText>PAGEREF _Toc379401135 \h</w:instrText>
            </w:r>
            <w:r w:rsidR="42B76CFD">
              <w:fldChar w:fldCharType="separate"/>
            </w:r>
            <w:r w:rsidRPr="6642509F" w:rsidR="6642509F">
              <w:rPr>
                <w:rStyle w:val="Hyperlink"/>
              </w:rPr>
              <w:t>3</w:t>
            </w:r>
            <w:r w:rsidR="42B76CFD">
              <w:fldChar w:fldCharType="end"/>
            </w:r>
          </w:hyperlink>
        </w:p>
        <w:p w:rsidR="00D87886" w:rsidP="6642509F" w:rsidRDefault="00DF4E6B" w14:paraId="6470B38C" w14:textId="0AEFFC3E">
          <w:pPr>
            <w:pStyle w:val="TOC2"/>
            <w:tabs>
              <w:tab w:val="left" w:pos="660"/>
              <w:tab w:val="right" w:leader="dot" w:pos="8550"/>
            </w:tabs>
          </w:pPr>
          <w:hyperlink w:anchor="_Toc1189175766">
            <w:r w:rsidRPr="6642509F" w:rsidR="6642509F">
              <w:rPr>
                <w:rStyle w:val="Hyperlink"/>
              </w:rPr>
              <w:t>4.1</w:t>
            </w:r>
            <w:r w:rsidR="42B76CFD">
              <w:tab/>
            </w:r>
            <w:r w:rsidRPr="6642509F" w:rsidR="6642509F">
              <w:rPr>
                <w:rStyle w:val="Hyperlink"/>
              </w:rPr>
              <w:t>Garancija</w:t>
            </w:r>
            <w:r w:rsidR="42B76CFD">
              <w:tab/>
            </w:r>
            <w:r w:rsidR="42B76CFD">
              <w:fldChar w:fldCharType="begin"/>
            </w:r>
            <w:r w:rsidR="42B76CFD">
              <w:instrText>PAGEREF _Toc1189175766 \h</w:instrText>
            </w:r>
            <w:r w:rsidR="42B76CFD">
              <w:fldChar w:fldCharType="separate"/>
            </w:r>
            <w:r w:rsidRPr="6642509F" w:rsidR="6642509F">
              <w:rPr>
                <w:rStyle w:val="Hyperlink"/>
              </w:rPr>
              <w:t>3</w:t>
            </w:r>
            <w:r w:rsidR="42B76CFD">
              <w:fldChar w:fldCharType="end"/>
            </w:r>
          </w:hyperlink>
        </w:p>
        <w:p w:rsidR="00D87886" w:rsidP="6642509F" w:rsidRDefault="00DF4E6B" w14:paraId="52A4E84A" w14:textId="49434D42">
          <w:pPr>
            <w:pStyle w:val="TOC2"/>
            <w:tabs>
              <w:tab w:val="left" w:pos="660"/>
              <w:tab w:val="right" w:leader="dot" w:pos="8550"/>
            </w:tabs>
          </w:pPr>
          <w:hyperlink w:anchor="_Toc1680127827">
            <w:r w:rsidRPr="6642509F" w:rsidR="6642509F">
              <w:rPr>
                <w:rStyle w:val="Hyperlink"/>
              </w:rPr>
              <w:t>4.2</w:t>
            </w:r>
            <w:r w:rsidR="42B76CFD">
              <w:tab/>
            </w:r>
            <w:r w:rsidRPr="6642509F" w:rsidR="6642509F">
              <w:rPr>
                <w:rStyle w:val="Hyperlink"/>
              </w:rPr>
              <w:t>Aktivacija in deaktivacija vzdrževanih produktov</w:t>
            </w:r>
            <w:r w:rsidR="42B76CFD">
              <w:tab/>
            </w:r>
            <w:r w:rsidR="42B76CFD">
              <w:fldChar w:fldCharType="begin"/>
            </w:r>
            <w:r w:rsidR="42B76CFD">
              <w:instrText>PAGEREF _Toc1680127827 \h</w:instrText>
            </w:r>
            <w:r w:rsidR="42B76CFD">
              <w:fldChar w:fldCharType="separate"/>
            </w:r>
            <w:r w:rsidRPr="6642509F" w:rsidR="6642509F">
              <w:rPr>
                <w:rStyle w:val="Hyperlink"/>
              </w:rPr>
              <w:t>4</w:t>
            </w:r>
            <w:r w:rsidR="42B76CFD">
              <w:fldChar w:fldCharType="end"/>
            </w:r>
          </w:hyperlink>
        </w:p>
        <w:p w:rsidR="00D87886" w:rsidP="6642509F" w:rsidRDefault="00DF4E6B" w14:paraId="1B7034FA" w14:textId="733079B2">
          <w:pPr>
            <w:pStyle w:val="TOC2"/>
            <w:tabs>
              <w:tab w:val="left" w:pos="660"/>
              <w:tab w:val="right" w:leader="dot" w:pos="8550"/>
            </w:tabs>
          </w:pPr>
          <w:hyperlink w:anchor="_Toc810994993">
            <w:r w:rsidRPr="6642509F" w:rsidR="6642509F">
              <w:rPr>
                <w:rStyle w:val="Hyperlink"/>
              </w:rPr>
              <w:t>4.3</w:t>
            </w:r>
            <w:r w:rsidR="42B76CFD">
              <w:tab/>
            </w:r>
            <w:r w:rsidRPr="6642509F" w:rsidR="6642509F">
              <w:rPr>
                <w:rStyle w:val="Hyperlink"/>
              </w:rPr>
              <w:t>Kibernetska varnost</w:t>
            </w:r>
            <w:r w:rsidR="42B76CFD">
              <w:tab/>
            </w:r>
            <w:r w:rsidR="42B76CFD">
              <w:fldChar w:fldCharType="begin"/>
            </w:r>
            <w:r w:rsidR="42B76CFD">
              <w:instrText>PAGEREF _Toc810994993 \h</w:instrText>
            </w:r>
            <w:r w:rsidR="42B76CFD">
              <w:fldChar w:fldCharType="separate"/>
            </w:r>
            <w:r w:rsidRPr="6642509F" w:rsidR="6642509F">
              <w:rPr>
                <w:rStyle w:val="Hyperlink"/>
              </w:rPr>
              <w:t>5</w:t>
            </w:r>
            <w:r w:rsidR="42B76CFD">
              <w:fldChar w:fldCharType="end"/>
            </w:r>
          </w:hyperlink>
        </w:p>
        <w:p w:rsidR="00D87886" w:rsidP="6642509F" w:rsidRDefault="00DF4E6B" w14:paraId="3AAD2959" w14:textId="3A5AE6D3">
          <w:pPr>
            <w:pStyle w:val="TOC3"/>
            <w:tabs>
              <w:tab w:val="left" w:pos="1095"/>
              <w:tab w:val="right" w:leader="dot" w:pos="8550"/>
            </w:tabs>
          </w:pPr>
          <w:hyperlink w:anchor="_Toc119291894">
            <w:r w:rsidRPr="6642509F" w:rsidR="6642509F">
              <w:rPr>
                <w:rStyle w:val="Hyperlink"/>
              </w:rPr>
              <w:t>4.3.1</w:t>
            </w:r>
            <w:r w:rsidR="42B76CFD">
              <w:tab/>
            </w:r>
            <w:r w:rsidRPr="6642509F" w:rsidR="6642509F">
              <w:rPr>
                <w:rStyle w:val="Hyperlink"/>
              </w:rPr>
              <w:t>Zasledovanje dobrih praks</w:t>
            </w:r>
            <w:r w:rsidR="42B76CFD">
              <w:tab/>
            </w:r>
            <w:r w:rsidR="42B76CFD">
              <w:fldChar w:fldCharType="begin"/>
            </w:r>
            <w:r w:rsidR="42B76CFD">
              <w:instrText>PAGEREF _Toc119291894 \h</w:instrText>
            </w:r>
            <w:r w:rsidR="42B76CFD">
              <w:fldChar w:fldCharType="separate"/>
            </w:r>
            <w:r w:rsidRPr="6642509F" w:rsidR="6642509F">
              <w:rPr>
                <w:rStyle w:val="Hyperlink"/>
              </w:rPr>
              <w:t>5</w:t>
            </w:r>
            <w:r w:rsidR="42B76CFD">
              <w:fldChar w:fldCharType="end"/>
            </w:r>
          </w:hyperlink>
        </w:p>
        <w:p w:rsidR="00D87886" w:rsidP="6642509F" w:rsidRDefault="00DF4E6B" w14:paraId="2017FC99" w14:textId="17FD39B6">
          <w:pPr>
            <w:pStyle w:val="TOC3"/>
            <w:tabs>
              <w:tab w:val="left" w:pos="1095"/>
              <w:tab w:val="right" w:leader="dot" w:pos="8550"/>
            </w:tabs>
          </w:pPr>
          <w:hyperlink w:anchor="_Toc1973737133">
            <w:r w:rsidRPr="6642509F" w:rsidR="6642509F">
              <w:rPr>
                <w:rStyle w:val="Hyperlink"/>
              </w:rPr>
              <w:t>4.3.2</w:t>
            </w:r>
            <w:r w:rsidR="42B76CFD">
              <w:tab/>
            </w:r>
            <w:r w:rsidRPr="6642509F" w:rsidR="6642509F">
              <w:rPr>
                <w:rStyle w:val="Hyperlink"/>
              </w:rPr>
              <w:t>Odzivni časi za odpravo varnostnih pomanjkljivosti</w:t>
            </w:r>
            <w:r w:rsidR="42B76CFD">
              <w:tab/>
            </w:r>
            <w:r w:rsidR="42B76CFD">
              <w:fldChar w:fldCharType="begin"/>
            </w:r>
            <w:r w:rsidR="42B76CFD">
              <w:instrText>PAGEREF _Toc1973737133 \h</w:instrText>
            </w:r>
            <w:r w:rsidR="42B76CFD">
              <w:fldChar w:fldCharType="separate"/>
            </w:r>
            <w:r w:rsidRPr="6642509F" w:rsidR="6642509F">
              <w:rPr>
                <w:rStyle w:val="Hyperlink"/>
              </w:rPr>
              <w:t>5</w:t>
            </w:r>
            <w:r w:rsidR="42B76CFD">
              <w:fldChar w:fldCharType="end"/>
            </w:r>
          </w:hyperlink>
        </w:p>
        <w:p w:rsidR="00D87886" w:rsidP="6642509F" w:rsidRDefault="00DF4E6B" w14:paraId="53423513" w14:textId="680C5CBA">
          <w:pPr>
            <w:pStyle w:val="TOC3"/>
            <w:tabs>
              <w:tab w:val="left" w:pos="1095"/>
              <w:tab w:val="right" w:leader="dot" w:pos="8550"/>
            </w:tabs>
          </w:pPr>
          <w:hyperlink w:anchor="_Toc1420914695">
            <w:r w:rsidRPr="6642509F" w:rsidR="6642509F">
              <w:rPr>
                <w:rStyle w:val="Hyperlink"/>
              </w:rPr>
              <w:t>4.3.3</w:t>
            </w:r>
            <w:r w:rsidR="42B76CFD">
              <w:tab/>
            </w:r>
            <w:r w:rsidRPr="6642509F" w:rsidR="6642509F">
              <w:rPr>
                <w:rStyle w:val="Hyperlink"/>
              </w:rPr>
              <w:t>Dodatne zahteve</w:t>
            </w:r>
            <w:r w:rsidR="42B76CFD">
              <w:tab/>
            </w:r>
            <w:r w:rsidR="42B76CFD">
              <w:fldChar w:fldCharType="begin"/>
            </w:r>
            <w:r w:rsidR="42B76CFD">
              <w:instrText>PAGEREF _Toc1420914695 \h</w:instrText>
            </w:r>
            <w:r w:rsidR="42B76CFD">
              <w:fldChar w:fldCharType="separate"/>
            </w:r>
            <w:r w:rsidRPr="6642509F" w:rsidR="6642509F">
              <w:rPr>
                <w:rStyle w:val="Hyperlink"/>
              </w:rPr>
              <w:t>6</w:t>
            </w:r>
            <w:r w:rsidR="42B76CFD">
              <w:fldChar w:fldCharType="end"/>
            </w:r>
          </w:hyperlink>
        </w:p>
        <w:p w:rsidR="5F656D0F" w:rsidP="6642509F" w:rsidRDefault="00DF4E6B" w14:paraId="6F0EAE24" w14:textId="435E440F">
          <w:pPr>
            <w:pStyle w:val="TOC3"/>
            <w:tabs>
              <w:tab w:val="left" w:pos="1095"/>
              <w:tab w:val="right" w:leader="dot" w:pos="8550"/>
            </w:tabs>
          </w:pPr>
          <w:hyperlink w:anchor="_Toc285752475">
            <w:r w:rsidRPr="6642509F" w:rsidR="6642509F">
              <w:rPr>
                <w:rStyle w:val="Hyperlink"/>
              </w:rPr>
              <w:t>4.3.4</w:t>
            </w:r>
            <w:r w:rsidR="42B76CFD">
              <w:tab/>
            </w:r>
            <w:r w:rsidRPr="6642509F" w:rsidR="6642509F">
              <w:rPr>
                <w:rStyle w:val="Hyperlink"/>
              </w:rPr>
              <w:t>Prijava varnostnih incidentov</w:t>
            </w:r>
            <w:r w:rsidR="42B76CFD">
              <w:tab/>
            </w:r>
            <w:r w:rsidR="42B76CFD">
              <w:fldChar w:fldCharType="begin"/>
            </w:r>
            <w:r w:rsidR="42B76CFD">
              <w:instrText>PAGEREF _Toc285752475 \h</w:instrText>
            </w:r>
            <w:r w:rsidR="42B76CFD">
              <w:fldChar w:fldCharType="separate"/>
            </w:r>
            <w:r w:rsidRPr="6642509F" w:rsidR="6642509F">
              <w:rPr>
                <w:rStyle w:val="Hyperlink"/>
              </w:rPr>
              <w:t>6</w:t>
            </w:r>
            <w:r w:rsidR="42B76CFD">
              <w:fldChar w:fldCharType="end"/>
            </w:r>
          </w:hyperlink>
        </w:p>
        <w:p w:rsidR="5F656D0F" w:rsidP="6642509F" w:rsidRDefault="00DF4E6B" w14:paraId="2AC92107" w14:textId="1C8D70DA">
          <w:pPr>
            <w:pStyle w:val="TOC2"/>
            <w:tabs>
              <w:tab w:val="left" w:pos="660"/>
              <w:tab w:val="right" w:leader="dot" w:pos="8550"/>
            </w:tabs>
          </w:pPr>
          <w:hyperlink w:anchor="_Toc237509483">
            <w:r w:rsidRPr="6642509F" w:rsidR="6642509F">
              <w:rPr>
                <w:rStyle w:val="Hyperlink"/>
              </w:rPr>
              <w:t>4.4</w:t>
            </w:r>
            <w:r w:rsidR="42B76CFD">
              <w:tab/>
            </w:r>
            <w:r w:rsidRPr="6642509F" w:rsidR="6642509F">
              <w:rPr>
                <w:rStyle w:val="Hyperlink"/>
              </w:rPr>
              <w:t>Vzdrževanje, nadgradnje, popravki, podpora</w:t>
            </w:r>
            <w:r w:rsidR="42B76CFD">
              <w:tab/>
            </w:r>
            <w:r w:rsidR="42B76CFD">
              <w:fldChar w:fldCharType="begin"/>
            </w:r>
            <w:r w:rsidR="42B76CFD">
              <w:instrText>PAGEREF _Toc237509483 \h</w:instrText>
            </w:r>
            <w:r w:rsidR="42B76CFD">
              <w:fldChar w:fldCharType="separate"/>
            </w:r>
            <w:r w:rsidRPr="6642509F" w:rsidR="6642509F">
              <w:rPr>
                <w:rStyle w:val="Hyperlink"/>
              </w:rPr>
              <w:t>6</w:t>
            </w:r>
            <w:r w:rsidR="42B76CFD">
              <w:fldChar w:fldCharType="end"/>
            </w:r>
          </w:hyperlink>
        </w:p>
        <w:p w:rsidR="5F656D0F" w:rsidP="6642509F" w:rsidRDefault="00DF4E6B" w14:paraId="4643E5E7" w14:textId="5DDC7E8E">
          <w:pPr>
            <w:pStyle w:val="TOC3"/>
            <w:tabs>
              <w:tab w:val="left" w:pos="1095"/>
              <w:tab w:val="right" w:leader="dot" w:pos="8550"/>
            </w:tabs>
          </w:pPr>
          <w:hyperlink w:anchor="_Toc1842131244">
            <w:r w:rsidRPr="6642509F" w:rsidR="6642509F">
              <w:rPr>
                <w:rStyle w:val="Hyperlink"/>
              </w:rPr>
              <w:t>4.4.1</w:t>
            </w:r>
            <w:r w:rsidR="42B76CFD">
              <w:tab/>
            </w:r>
            <w:r w:rsidRPr="6642509F" w:rsidR="6642509F">
              <w:rPr>
                <w:rStyle w:val="Hyperlink"/>
              </w:rPr>
              <w:t>Vzdrževanje produktov</w:t>
            </w:r>
            <w:r w:rsidR="42B76CFD">
              <w:tab/>
            </w:r>
            <w:r w:rsidR="42B76CFD">
              <w:fldChar w:fldCharType="begin"/>
            </w:r>
            <w:r w:rsidR="42B76CFD">
              <w:instrText>PAGEREF _Toc1842131244 \h</w:instrText>
            </w:r>
            <w:r w:rsidR="42B76CFD">
              <w:fldChar w:fldCharType="separate"/>
            </w:r>
            <w:r w:rsidRPr="6642509F" w:rsidR="6642509F">
              <w:rPr>
                <w:rStyle w:val="Hyperlink"/>
              </w:rPr>
              <w:t>6</w:t>
            </w:r>
            <w:r w:rsidR="42B76CFD">
              <w:fldChar w:fldCharType="end"/>
            </w:r>
          </w:hyperlink>
        </w:p>
        <w:p w:rsidR="5F656D0F" w:rsidP="6642509F" w:rsidRDefault="00DF4E6B" w14:paraId="6A1F2464" w14:textId="43003E14">
          <w:pPr>
            <w:pStyle w:val="TOC3"/>
            <w:tabs>
              <w:tab w:val="left" w:pos="1095"/>
              <w:tab w:val="right" w:leader="dot" w:pos="8550"/>
            </w:tabs>
          </w:pPr>
          <w:hyperlink w:anchor="_Toc586559396">
            <w:r w:rsidRPr="6642509F" w:rsidR="6642509F">
              <w:rPr>
                <w:rStyle w:val="Hyperlink"/>
              </w:rPr>
              <w:t>4.4.2</w:t>
            </w:r>
            <w:r w:rsidR="42B76CFD">
              <w:tab/>
            </w:r>
            <w:r w:rsidRPr="6642509F" w:rsidR="6642509F">
              <w:rPr>
                <w:rStyle w:val="Hyperlink"/>
              </w:rPr>
              <w:t>Nadgradnje, dopolnitve in razvojne spremembe produktov</w:t>
            </w:r>
            <w:r w:rsidR="42B76CFD">
              <w:tab/>
            </w:r>
            <w:r w:rsidR="42B76CFD">
              <w:fldChar w:fldCharType="begin"/>
            </w:r>
            <w:r w:rsidR="42B76CFD">
              <w:instrText>PAGEREF _Toc586559396 \h</w:instrText>
            </w:r>
            <w:r w:rsidR="42B76CFD">
              <w:fldChar w:fldCharType="separate"/>
            </w:r>
            <w:r w:rsidRPr="6642509F" w:rsidR="6642509F">
              <w:rPr>
                <w:rStyle w:val="Hyperlink"/>
              </w:rPr>
              <w:t>9</w:t>
            </w:r>
            <w:r w:rsidR="42B76CFD">
              <w:fldChar w:fldCharType="end"/>
            </w:r>
          </w:hyperlink>
        </w:p>
        <w:p w:rsidR="5F656D0F" w:rsidP="6642509F" w:rsidRDefault="00DF4E6B" w14:paraId="1545A953" w14:textId="167FE582">
          <w:pPr>
            <w:pStyle w:val="TOC3"/>
            <w:tabs>
              <w:tab w:val="left" w:pos="1095"/>
              <w:tab w:val="right" w:leader="dot" w:pos="8550"/>
            </w:tabs>
          </w:pPr>
          <w:hyperlink w:anchor="_Toc1242001462">
            <w:r w:rsidRPr="6642509F" w:rsidR="6642509F">
              <w:rPr>
                <w:rStyle w:val="Hyperlink"/>
              </w:rPr>
              <w:t>4.4.3</w:t>
            </w:r>
            <w:r w:rsidR="42B76CFD">
              <w:tab/>
            </w:r>
            <w:r w:rsidRPr="6642509F" w:rsidR="6642509F">
              <w:rPr>
                <w:rStyle w:val="Hyperlink"/>
              </w:rPr>
              <w:t>Uvajanje, dokumentiranje in objava sprememb</w:t>
            </w:r>
            <w:r w:rsidR="42B76CFD">
              <w:tab/>
            </w:r>
            <w:r w:rsidR="42B76CFD">
              <w:fldChar w:fldCharType="begin"/>
            </w:r>
            <w:r w:rsidR="42B76CFD">
              <w:instrText>PAGEREF _Toc1242001462 \h</w:instrText>
            </w:r>
            <w:r w:rsidR="42B76CFD">
              <w:fldChar w:fldCharType="separate"/>
            </w:r>
            <w:r w:rsidRPr="6642509F" w:rsidR="6642509F">
              <w:rPr>
                <w:rStyle w:val="Hyperlink"/>
              </w:rPr>
              <w:t>11</w:t>
            </w:r>
            <w:r w:rsidR="42B76CFD">
              <w:fldChar w:fldCharType="end"/>
            </w:r>
          </w:hyperlink>
        </w:p>
        <w:p w:rsidR="5F656D0F" w:rsidP="6642509F" w:rsidRDefault="00DF4E6B" w14:paraId="112F22F5" w14:textId="36D9A89E">
          <w:pPr>
            <w:pStyle w:val="TOC3"/>
            <w:tabs>
              <w:tab w:val="right" w:leader="dot" w:pos="8550"/>
            </w:tabs>
          </w:pPr>
          <w:hyperlink w:anchor="_Toc2003799792">
            <w:r w:rsidRPr="6642509F" w:rsidR="6642509F">
              <w:rPr>
                <w:rStyle w:val="Hyperlink"/>
              </w:rPr>
              <w:t>Neodvisno od vrste popravkov iz točk 4.4.1 in 4.4.2 mora izvajalec za uvajanje, dokumentiranje in objavo sprememb nuditi naslednje storitve.</w:t>
            </w:r>
            <w:r w:rsidR="42B76CFD">
              <w:tab/>
            </w:r>
            <w:r w:rsidR="42B76CFD">
              <w:fldChar w:fldCharType="begin"/>
            </w:r>
            <w:r w:rsidR="42B76CFD">
              <w:instrText>PAGEREF _Toc2003799792 \h</w:instrText>
            </w:r>
            <w:r w:rsidR="42B76CFD">
              <w:fldChar w:fldCharType="separate"/>
            </w:r>
            <w:r w:rsidRPr="6642509F" w:rsidR="6642509F">
              <w:rPr>
                <w:rStyle w:val="Hyperlink"/>
              </w:rPr>
              <w:t>11</w:t>
            </w:r>
            <w:r w:rsidR="42B76CFD">
              <w:fldChar w:fldCharType="end"/>
            </w:r>
          </w:hyperlink>
        </w:p>
        <w:p w:rsidR="66FF8FE8" w:rsidP="66FF8FE8" w:rsidRDefault="66FF8FE8" w14:paraId="6835387B" w14:textId="2DFAFC49">
          <w:pPr>
            <w:pStyle w:val="TOC3"/>
            <w:tabs>
              <w:tab w:val="left" w:pos="1095"/>
              <w:tab w:val="right" w:leader="dot" w:pos="8565"/>
            </w:tabs>
            <w:rPr>
              <w:rStyle w:val="Hyperlink"/>
            </w:rPr>
          </w:pPr>
          <w:r>
            <w:rPr>
              <w:color w:val="2B579A"/>
              <w:shd w:val="clear" w:color="auto" w:fill="E6E6E6"/>
            </w:rPr>
            <w:fldChar w:fldCharType="end"/>
          </w:r>
        </w:p>
      </w:sdtContent>
    </w:sdt>
    <w:p w:rsidR="00AE6A86" w:rsidRDefault="00AE6A86" w14:paraId="7E946E45" w14:textId="77777777"/>
    <w:p w:rsidR="00AE6A86" w:rsidRDefault="00AE6A86" w14:paraId="1F574FAB" w14:textId="77777777">
      <w:pPr>
        <w:sectPr w:rsidR="00AE6A86" w:rsidSect="00AE6A86">
          <w:headerReference w:type="first" r:id="rId16"/>
          <w:pgSz w:w="11906" w:h="16838" w:orient="portrait"/>
          <w:pgMar w:top="2275" w:right="907" w:bottom="1138" w:left="2434" w:header="706" w:footer="706" w:gutter="0"/>
          <w:pgNumType w:fmt="lowerRoman" w:start="1"/>
          <w:cols w:space="708"/>
          <w:titlePg/>
          <w:docGrid w:linePitch="360"/>
        </w:sectPr>
      </w:pPr>
    </w:p>
    <w:p w:rsidR="00AE6A86" w:rsidP="5F656D0F" w:rsidRDefault="249713D9" w14:paraId="7C974C0D" w14:textId="77777777">
      <w:pPr>
        <w:pStyle w:val="Heading1"/>
        <w:jc w:val="both"/>
      </w:pPr>
      <w:bookmarkStart w:name="_Toc437163286" w:id="0"/>
      <w:r>
        <w:lastRenderedPageBreak/>
        <w:t>Predmet javnega naročila</w:t>
      </w:r>
      <w:bookmarkEnd w:id="0"/>
    </w:p>
    <w:p w:rsidR="00F6653E" w:rsidP="5F656D0F" w:rsidRDefault="00F6653E" w14:paraId="534D8F39" w14:textId="77777777">
      <w:pPr>
        <w:jc w:val="both"/>
      </w:pPr>
    </w:p>
    <w:p w:rsidR="00F6653E" w:rsidP="5F656D0F" w:rsidRDefault="6BD59350" w14:paraId="6C0D6A53" w14:textId="21B107BD">
      <w:pPr>
        <w:jc w:val="both"/>
      </w:pPr>
      <w:r>
        <w:t xml:space="preserve">Predmet javnega naročila je </w:t>
      </w:r>
      <w:r w:rsidR="43188864">
        <w:t xml:space="preserve">tehnično </w:t>
      </w:r>
      <w:r w:rsidR="77A1CA68">
        <w:t xml:space="preserve">vzdrževanje </w:t>
      </w:r>
      <w:r w:rsidR="22DC98F1">
        <w:t xml:space="preserve">internih </w:t>
      </w:r>
      <w:r w:rsidR="21378D21">
        <w:t>in</w:t>
      </w:r>
      <w:r w:rsidR="22DC98F1">
        <w:t xml:space="preserve"> eksternih aplikacij </w:t>
      </w:r>
      <w:r w:rsidR="21378D21">
        <w:t>/ produktov</w:t>
      </w:r>
      <w:r w:rsidR="303FC57E">
        <w:t xml:space="preserve"> </w:t>
      </w:r>
      <w:r w:rsidR="4B402C42">
        <w:t>ter</w:t>
      </w:r>
      <w:r w:rsidR="303FC57E">
        <w:t xml:space="preserve"> </w:t>
      </w:r>
      <w:r w:rsidR="56AFE43A">
        <w:t>zakup ur za potrebne nadgrad</w:t>
      </w:r>
      <w:r w:rsidR="3B4BA807">
        <w:t xml:space="preserve">nje </w:t>
      </w:r>
      <w:r w:rsidR="4B402C42">
        <w:t>ali</w:t>
      </w:r>
      <w:r>
        <w:t xml:space="preserve"> </w:t>
      </w:r>
      <w:r w:rsidR="4B402C42">
        <w:t>popravkov</w:t>
      </w:r>
      <w:r w:rsidR="4E7540D5">
        <w:t xml:space="preserve"> </w:t>
      </w:r>
      <w:r w:rsidR="3322FF55">
        <w:t xml:space="preserve">vseh </w:t>
      </w:r>
      <w:r w:rsidR="6993DD97">
        <w:t>novih in</w:t>
      </w:r>
      <w:r w:rsidR="3322FF55">
        <w:t xml:space="preserve"> </w:t>
      </w:r>
      <w:r w:rsidR="303FC57E">
        <w:t xml:space="preserve">spodaj </w:t>
      </w:r>
      <w:r w:rsidR="4E7540D5">
        <w:t xml:space="preserve">navedenih </w:t>
      </w:r>
      <w:r w:rsidR="21378D21">
        <w:t>aplikacij</w:t>
      </w:r>
      <w:r w:rsidR="644A3F94">
        <w:t>.</w:t>
      </w:r>
    </w:p>
    <w:p w:rsidR="7129602D" w:rsidP="5F656D0F" w:rsidRDefault="644A3F94" w14:paraId="27DA5790" w14:textId="1A5D785B">
      <w:pPr>
        <w:jc w:val="both"/>
      </w:pPr>
      <w:r>
        <w:t xml:space="preserve">V okviru javnega naročila se </w:t>
      </w:r>
      <w:r w:rsidR="7F1A081E">
        <w:t xml:space="preserve">sklepa pogodba </w:t>
      </w:r>
      <w:r w:rsidR="4E7540D5">
        <w:t>glede</w:t>
      </w:r>
      <w:r w:rsidR="7F1A081E">
        <w:t xml:space="preserve"> </w:t>
      </w:r>
      <w:r>
        <w:t>naslednj</w:t>
      </w:r>
      <w:r w:rsidR="7F1A081E">
        <w:t>ih</w:t>
      </w:r>
      <w:r>
        <w:t xml:space="preserve"> produkt</w:t>
      </w:r>
      <w:r w:rsidR="7F1A081E">
        <w:t>ov</w:t>
      </w:r>
      <w:r w:rsidR="4E7540D5">
        <w:t xml:space="preserve"> (v nadaljevanju: »produkti«)</w:t>
      </w:r>
      <w:r>
        <w:t>:</w:t>
      </w:r>
    </w:p>
    <w:p w:rsidR="006405DB" w:rsidP="5F656D0F" w:rsidRDefault="03BABD03" w14:paraId="52A5E8CD" w14:textId="77777777">
      <w:pPr>
        <w:pStyle w:val="ListParagraph"/>
        <w:numPr>
          <w:ilvl w:val="0"/>
          <w:numId w:val="11"/>
        </w:numPr>
        <w:jc w:val="both"/>
      </w:pPr>
      <w:r>
        <w:t>Nadzorni center ALYA</w:t>
      </w:r>
    </w:p>
    <w:p w:rsidR="006405DB" w:rsidP="5F656D0F" w:rsidRDefault="03BABD03" w14:paraId="6B0CD642" w14:textId="77777777">
      <w:pPr>
        <w:pStyle w:val="ListParagraph"/>
        <w:numPr>
          <w:ilvl w:val="0"/>
          <w:numId w:val="11"/>
        </w:numPr>
        <w:jc w:val="both"/>
      </w:pPr>
      <w:r>
        <w:t>B2C agregatorska platforma</w:t>
      </w:r>
    </w:p>
    <w:p w:rsidR="006405DB" w:rsidP="5F656D0F" w:rsidRDefault="03BABD03" w14:paraId="668486D4" w14:textId="77777777">
      <w:pPr>
        <w:pStyle w:val="ListParagraph"/>
        <w:numPr>
          <w:ilvl w:val="0"/>
          <w:numId w:val="11"/>
        </w:numPr>
        <w:jc w:val="both"/>
      </w:pPr>
      <w:r>
        <w:t>B2B VPP portal</w:t>
      </w:r>
    </w:p>
    <w:p w:rsidR="08FA1B22" w:rsidP="5F656D0F" w:rsidRDefault="631BA14C" w14:paraId="4C1E264A" w14:textId="77777777">
      <w:pPr>
        <w:pStyle w:val="Heading1"/>
        <w:jc w:val="both"/>
      </w:pPr>
      <w:bookmarkStart w:name="_Toc84201110" w:id="1"/>
      <w:r>
        <w:t>Prevzem predmeta javnega naročila</w:t>
      </w:r>
      <w:bookmarkEnd w:id="1"/>
    </w:p>
    <w:p w:rsidR="66FF8FE8" w:rsidP="5F656D0F" w:rsidRDefault="66FF8FE8" w14:paraId="23C51EC6" w14:textId="6F91940C">
      <w:pPr>
        <w:jc w:val="both"/>
      </w:pPr>
    </w:p>
    <w:p w:rsidR="6798E180" w:rsidP="5F656D0F" w:rsidRDefault="1CF9D8AF" w14:paraId="7579B74C" w14:textId="17742A8E">
      <w:pPr>
        <w:jc w:val="both"/>
      </w:pPr>
      <w:r>
        <w:t xml:space="preserve">S stališča prevzema predmeta tega javnega naročila se predvideva časovnica z mejniki (M označuje </w:t>
      </w:r>
      <w:r w:rsidR="72186845">
        <w:t xml:space="preserve">mesec </w:t>
      </w:r>
      <w:r>
        <w:t>podpis</w:t>
      </w:r>
      <w:r w:rsidR="22AE94DE">
        <w:t>a</w:t>
      </w:r>
      <w:r>
        <w:t xml:space="preserve"> pogodbe):</w:t>
      </w:r>
    </w:p>
    <w:p w:rsidR="6798E180" w:rsidP="5F656D0F" w:rsidRDefault="1CF9D8AF" w14:paraId="0533A5DA" w14:textId="1DFB9526">
      <w:pPr>
        <w:pStyle w:val="ListParagraph"/>
        <w:numPr>
          <w:ilvl w:val="0"/>
          <w:numId w:val="9"/>
        </w:numPr>
        <w:jc w:val="both"/>
      </w:pPr>
      <w:r>
        <w:t>M+</w:t>
      </w:r>
      <w:r w:rsidR="1CFE3065">
        <w:t>0</w:t>
      </w:r>
    </w:p>
    <w:p w:rsidRPr="00C25CFB" w:rsidR="2AE83925" w:rsidP="5F656D0F" w:rsidRDefault="7AE787BB" w14:paraId="11E1F027" w14:textId="697A2F2A">
      <w:pPr>
        <w:pStyle w:val="ListParagraph"/>
        <w:numPr>
          <w:ilvl w:val="1"/>
          <w:numId w:val="9"/>
        </w:numPr>
        <w:jc w:val="both"/>
      </w:pPr>
      <w:r>
        <w:t xml:space="preserve">Vzdrževanje internih / eksternih aplikacij in spletnih produktov (navedeno v 1. poglavju) </w:t>
      </w:r>
    </w:p>
    <w:p w:rsidRPr="00C25CFB" w:rsidR="2AE83925" w:rsidP="5F656D0F" w:rsidRDefault="1CFE3065" w14:paraId="7A37C9E5" w14:textId="124A34B7">
      <w:pPr>
        <w:pStyle w:val="ListParagraph"/>
        <w:numPr>
          <w:ilvl w:val="1"/>
          <w:numId w:val="9"/>
        </w:numPr>
        <w:jc w:val="both"/>
      </w:pPr>
      <w:r>
        <w:t xml:space="preserve">Začne veljati fond ur, namenjen </w:t>
      </w:r>
      <w:r w:rsidR="62B12C98">
        <w:t>nadgradnjam in popravkom produktov,</w:t>
      </w:r>
      <w:r w:rsidR="0634CA3F">
        <w:t xml:space="preserve"> za obdobje </w:t>
      </w:r>
      <w:r w:rsidR="03BABD03">
        <w:t>24</w:t>
      </w:r>
      <w:r w:rsidR="0D1AF368">
        <w:t xml:space="preserve"> </w:t>
      </w:r>
      <w:r w:rsidR="0634CA3F">
        <w:t>mesecev</w:t>
      </w:r>
    </w:p>
    <w:p w:rsidR="00AE6A86" w:rsidP="5F656D0F" w:rsidRDefault="249713D9" w14:paraId="6C50B5A9" w14:textId="77777777">
      <w:pPr>
        <w:pStyle w:val="Heading1"/>
        <w:jc w:val="both"/>
      </w:pPr>
      <w:bookmarkStart w:name="_Toc603062286" w:id="2"/>
      <w:r>
        <w:t>Predstavitev naročnika</w:t>
      </w:r>
      <w:bookmarkEnd w:id="2"/>
    </w:p>
    <w:p w:rsidR="00975B12" w:rsidP="5F656D0F" w:rsidRDefault="00975B12" w14:paraId="6F561019" w14:textId="77777777">
      <w:pPr>
        <w:jc w:val="both"/>
      </w:pPr>
    </w:p>
    <w:p w:rsidR="00975B12" w:rsidP="5F656D0F" w:rsidRDefault="28E89014" w14:paraId="53B48B16" w14:textId="77777777">
      <w:pPr>
        <w:jc w:val="both"/>
      </w:pPr>
      <w:r>
        <w:t>Družba GEN-I, d.o.o. s sedežem v Sloveniji je v lasti dveh družbenikov: GEN energija, d.o.o. in GEN-EL naložbe d.o.o.. Družbenika imata enakovredno lastništvo – vsak 50 % družbe.</w:t>
      </w:r>
    </w:p>
    <w:p w:rsidR="00975B12" w:rsidP="5F656D0F" w:rsidRDefault="28E89014" w14:paraId="5048BC82" w14:textId="3BCE4448">
      <w:pPr>
        <w:jc w:val="both"/>
      </w:pPr>
      <w:r>
        <w:t>Poslujemo po pravilih enotirnega sistema upravljanja družbe, pri čemer pri poslovanju upoštevamo načela družbene pogodbe, ki sta jo sklenila družbenika, ter druge ključne akte Družbe in Skupine</w:t>
      </w:r>
      <w:r w:rsidR="462300F5">
        <w:t>.</w:t>
      </w:r>
    </w:p>
    <w:p w:rsidRPr="007C0AE2" w:rsidR="007C0AE2" w:rsidP="5F656D0F" w:rsidRDefault="28E89014" w14:paraId="7A40F617" w14:textId="3FBBDAF9">
      <w:pPr>
        <w:jc w:val="both"/>
      </w:pPr>
      <w:r>
        <w:t>Družba GEN-I ima v lasti vrsto hčerinskih družb, s čimer uspešno uresničujemo strategijo širitve na tuje trge</w:t>
      </w:r>
      <w:r w:rsidR="03BABD03">
        <w:t xml:space="preserve"> (več na </w:t>
      </w:r>
      <w:hyperlink r:id="rId17">
        <w:r w:rsidRPr="5F656D0F" w:rsidR="03BABD03">
          <w:rPr>
            <w:rStyle w:val="Hyperlink"/>
          </w:rPr>
          <w:t>Organizacijska struktura - GEN-I</w:t>
        </w:r>
      </w:hyperlink>
      <w:r w:rsidR="03BABD03">
        <w:t>).</w:t>
      </w:r>
    </w:p>
    <w:p w:rsidR="00AE6A86" w:rsidP="5F656D0F" w:rsidRDefault="249713D9" w14:paraId="292DD953" w14:textId="77777777">
      <w:pPr>
        <w:pStyle w:val="Heading1"/>
        <w:jc w:val="both"/>
      </w:pPr>
      <w:bookmarkStart w:name="_Toc379401135" w:id="3"/>
      <w:r>
        <w:t>Vsebinske zahteve</w:t>
      </w:r>
      <w:bookmarkEnd w:id="3"/>
    </w:p>
    <w:p w:rsidR="007C0AE2" w:rsidP="5F656D0F" w:rsidRDefault="007C0AE2" w14:paraId="5EF7207D" w14:textId="77777777">
      <w:pPr>
        <w:jc w:val="both"/>
      </w:pPr>
    </w:p>
    <w:p w:rsidR="32750FCD" w:rsidP="1686F06B" w:rsidRDefault="32750FCD" w14:paraId="3B406AF2" w14:textId="74DFC87A">
      <w:pPr>
        <w:pStyle w:val="Heading2"/>
        <w:jc w:val="both"/>
        <w:rPr>
          <w:rFonts w:ascii="Calibri" w:hAnsi="Calibri" w:eastAsia="Calibri" w:cs="Calibri"/>
        </w:rPr>
      </w:pPr>
      <w:r w:rsidRPr="1686F06B">
        <w:rPr>
          <w:rFonts w:ascii="Calibri" w:hAnsi="Calibri" w:eastAsia="Calibri" w:cs="Calibri"/>
        </w:rPr>
        <w:lastRenderedPageBreak/>
        <w:t>Ogled izvorne kode</w:t>
      </w:r>
    </w:p>
    <w:p w:rsidR="1686F06B" w:rsidP="492488B4" w:rsidRDefault="1686F06B" w14:paraId="54331A12" w14:textId="002B8C2F">
      <w:pPr>
        <w:pStyle w:val="Heading2"/>
        <w:numPr>
          <w:ilvl w:val="0"/>
          <w:numId w:val="0"/>
        </w:numPr>
        <w:ind w:left="576"/>
        <w:jc w:val="both"/>
        <w:rPr>
          <w:rFonts w:ascii="Calibri" w:hAnsi="Calibri" w:eastAsia="Calibri" w:cs="Calibri"/>
          <w:color w:val="000000" w:themeColor="text1"/>
          <w:sz w:val="22"/>
          <w:szCs w:val="22"/>
        </w:rPr>
      </w:pPr>
    </w:p>
    <w:p w:rsidR="32750FCD" w:rsidP="492488B4" w:rsidRDefault="32750FCD" w14:paraId="20934AEF" w14:textId="5AA84CA8">
      <w:pPr>
        <w:pStyle w:val="Heading2"/>
        <w:numPr>
          <w:ilvl w:val="0"/>
          <w:numId w:val="0"/>
        </w:numPr>
        <w:jc w:val="both"/>
        <w:rPr>
          <w:rFonts w:asciiTheme="minorHAnsi" w:hAnsiTheme="minorHAnsi" w:eastAsiaTheme="minorEastAsia" w:cstheme="minorBidi"/>
          <w:color w:val="auto"/>
          <w:sz w:val="22"/>
          <w:szCs w:val="22"/>
        </w:rPr>
      </w:pPr>
      <w:r w:rsidRPr="492488B4">
        <w:rPr>
          <w:rFonts w:asciiTheme="minorHAnsi" w:hAnsiTheme="minorHAnsi" w:eastAsiaTheme="minorEastAsia" w:cstheme="minorBidi"/>
          <w:color w:val="auto"/>
          <w:sz w:val="22"/>
          <w:szCs w:val="22"/>
        </w:rPr>
        <w:t>Naročnik bo omogočil ogled izvorne kode programske opreme</w:t>
      </w:r>
      <w:r w:rsidRPr="492488B4" w:rsidR="22A55F7F">
        <w:rPr>
          <w:rFonts w:asciiTheme="minorHAnsi" w:hAnsiTheme="minorHAnsi" w:eastAsiaTheme="minorEastAsia" w:cstheme="minorBidi"/>
          <w:color w:val="auto"/>
          <w:sz w:val="22"/>
          <w:szCs w:val="22"/>
        </w:rPr>
        <w:t>, ki se izvede</w:t>
      </w:r>
      <w:r w:rsidRPr="492488B4" w:rsidR="57298DDD">
        <w:rPr>
          <w:rFonts w:asciiTheme="minorHAnsi" w:hAnsiTheme="minorHAnsi" w:eastAsiaTheme="minorEastAsia" w:cstheme="minorBidi"/>
          <w:color w:val="auto"/>
          <w:sz w:val="22"/>
          <w:szCs w:val="22"/>
        </w:rPr>
        <w:t xml:space="preserve"> na lokaciji naročnika ali preko video</w:t>
      </w:r>
      <w:r w:rsidR="008B67FB">
        <w:rPr>
          <w:rFonts w:asciiTheme="minorHAnsi" w:hAnsiTheme="minorHAnsi" w:eastAsiaTheme="minorEastAsia" w:cstheme="minorBidi"/>
          <w:color w:val="auto"/>
          <w:sz w:val="22"/>
          <w:szCs w:val="22"/>
        </w:rPr>
        <w:t xml:space="preserve"> </w:t>
      </w:r>
      <w:r w:rsidRPr="492488B4" w:rsidR="57298DDD">
        <w:rPr>
          <w:rFonts w:asciiTheme="minorHAnsi" w:hAnsiTheme="minorHAnsi" w:eastAsiaTheme="minorEastAsia" w:cstheme="minorBidi"/>
          <w:color w:val="auto"/>
          <w:sz w:val="22"/>
          <w:szCs w:val="22"/>
        </w:rPr>
        <w:t xml:space="preserve">povezave po vnaprejšnji najavi </w:t>
      </w:r>
      <w:r w:rsidRPr="492488B4" w:rsidR="22A55F7F">
        <w:rPr>
          <w:rFonts w:asciiTheme="minorHAnsi" w:hAnsiTheme="minorHAnsi" w:eastAsiaTheme="minorEastAsia" w:cstheme="minorBidi"/>
          <w:color w:val="auto"/>
          <w:sz w:val="22"/>
          <w:szCs w:val="22"/>
        </w:rPr>
        <w:t>najkasneje 5</w:t>
      </w:r>
      <w:r w:rsidRPr="492488B4" w:rsidR="3DEF7316">
        <w:rPr>
          <w:rFonts w:asciiTheme="minorHAnsi" w:hAnsiTheme="minorHAnsi" w:eastAsiaTheme="minorEastAsia" w:cstheme="minorBidi"/>
          <w:color w:val="auto"/>
          <w:sz w:val="22"/>
          <w:szCs w:val="22"/>
        </w:rPr>
        <w:t xml:space="preserve"> </w:t>
      </w:r>
      <w:r w:rsidRPr="492488B4" w:rsidR="22A55F7F">
        <w:rPr>
          <w:rFonts w:asciiTheme="minorHAnsi" w:hAnsiTheme="minorHAnsi" w:eastAsiaTheme="minorEastAsia" w:cstheme="minorBidi"/>
          <w:color w:val="auto"/>
          <w:sz w:val="22"/>
          <w:szCs w:val="22"/>
        </w:rPr>
        <w:t>delovnih dni pred rokom za oddajo ponudbe</w:t>
      </w:r>
      <w:r w:rsidRPr="492488B4" w:rsidR="3E44E680">
        <w:rPr>
          <w:rFonts w:asciiTheme="minorHAnsi" w:hAnsiTheme="minorHAnsi" w:eastAsiaTheme="minorEastAsia" w:cstheme="minorBidi"/>
          <w:color w:val="auto"/>
          <w:sz w:val="22"/>
          <w:szCs w:val="22"/>
        </w:rPr>
        <w:t xml:space="preserve"> (kontaktna oseba je g. Uroš Černigoj, uros.cernigoj@gen-i.si)</w:t>
      </w:r>
      <w:r w:rsidRPr="492488B4" w:rsidR="22A55F7F">
        <w:rPr>
          <w:rFonts w:asciiTheme="minorHAnsi" w:hAnsiTheme="minorHAnsi" w:eastAsiaTheme="minorEastAsia" w:cstheme="minorBidi"/>
          <w:color w:val="auto"/>
          <w:sz w:val="22"/>
          <w:szCs w:val="22"/>
        </w:rPr>
        <w:t>.</w:t>
      </w:r>
      <w:r w:rsidRPr="492488B4">
        <w:rPr>
          <w:rFonts w:asciiTheme="minorHAnsi" w:hAnsiTheme="minorHAnsi" w:eastAsiaTheme="minorEastAsia" w:cstheme="minorBidi"/>
          <w:color w:val="auto"/>
          <w:sz w:val="22"/>
          <w:szCs w:val="22"/>
        </w:rPr>
        <w:t xml:space="preserve"> </w:t>
      </w:r>
      <w:r w:rsidRPr="492488B4" w:rsidR="06D22686">
        <w:rPr>
          <w:rFonts w:asciiTheme="minorHAnsi" w:hAnsiTheme="minorHAnsi" w:eastAsiaTheme="minorEastAsia" w:cstheme="minorBidi"/>
          <w:color w:val="auto"/>
          <w:sz w:val="22"/>
          <w:szCs w:val="22"/>
        </w:rPr>
        <w:t>Zainteresirani izvajalci dobijo po pregledu kode potrdilo naročnika</w:t>
      </w:r>
      <w:r w:rsidRPr="492488B4" w:rsidR="042948D3">
        <w:rPr>
          <w:rFonts w:asciiTheme="minorHAnsi" w:hAnsiTheme="minorHAnsi" w:eastAsiaTheme="minorEastAsia" w:cstheme="minorBidi"/>
          <w:color w:val="auto"/>
          <w:sz w:val="22"/>
          <w:szCs w:val="22"/>
        </w:rPr>
        <w:t>, ki ga morajo priložiti dokumentaciji JN.</w:t>
      </w:r>
      <w:r w:rsidRPr="492488B4" w:rsidR="7812D4C1">
        <w:rPr>
          <w:rFonts w:asciiTheme="minorHAnsi" w:hAnsiTheme="minorHAnsi" w:eastAsiaTheme="minorEastAsia" w:cstheme="minorBidi"/>
          <w:color w:val="auto"/>
          <w:sz w:val="22"/>
          <w:szCs w:val="22"/>
        </w:rPr>
        <w:t xml:space="preserve"> </w:t>
      </w:r>
      <w:r w:rsidRPr="492488B4" w:rsidR="41B2499A">
        <w:rPr>
          <w:rFonts w:asciiTheme="minorHAnsi" w:hAnsiTheme="minorHAnsi" w:eastAsiaTheme="minorEastAsia" w:cstheme="minorBidi"/>
          <w:color w:val="auto"/>
          <w:sz w:val="22"/>
          <w:szCs w:val="22"/>
        </w:rPr>
        <w:t xml:space="preserve"> Brez dostavljenega potrdila ponudba ne bo sprejemljiva.</w:t>
      </w:r>
    </w:p>
    <w:p w:rsidR="1686F06B" w:rsidP="492488B4" w:rsidRDefault="1686F06B" w14:paraId="24F75DBD" w14:textId="6E9480EC"/>
    <w:p w:rsidR="00C42C48" w:rsidP="5F656D0F" w:rsidRDefault="2CF3587F" w14:paraId="32CDE3A9" w14:textId="6DAFFE6F">
      <w:pPr>
        <w:pStyle w:val="Heading2"/>
        <w:jc w:val="both"/>
      </w:pPr>
      <w:bookmarkStart w:name="_Toc1189175766" w:id="4"/>
      <w:r>
        <w:t>Garancija</w:t>
      </w:r>
      <w:bookmarkEnd w:id="4"/>
    </w:p>
    <w:p w:rsidR="627C8799" w:rsidP="5F656D0F" w:rsidRDefault="627C8799" w14:paraId="523A4E6F" w14:textId="7743978A">
      <w:pPr>
        <w:jc w:val="both"/>
      </w:pPr>
    </w:p>
    <w:p w:rsidR="638D862D" w:rsidP="00516136" w:rsidRDefault="43FA4A81" w14:paraId="2B63EFFA" w14:textId="2F2AE7D7">
      <w:pPr>
        <w:jc w:val="both"/>
      </w:pPr>
      <w:r>
        <w:t xml:space="preserve">Za </w:t>
      </w:r>
      <w:r w:rsidR="007F432E">
        <w:t>vse izdelke, ki nastanejo na podlagi predmetnega javnega naročila (vključno brez omejitev z nadgradnjami in popravki produktov)</w:t>
      </w:r>
      <w:r>
        <w:t xml:space="preserve"> velja splošna garancija 6 mesecev, veljavna od dneva, ko je izdelek nameščen v produkcijsko okolje in potrjen s strani naročnika. </w:t>
      </w:r>
    </w:p>
    <w:p w:rsidR="0F9B3603" w:rsidP="00516136" w:rsidRDefault="0F9B3603" w14:paraId="0B567734" w14:textId="6BFA17B8">
      <w:pPr>
        <w:jc w:val="both"/>
      </w:pPr>
      <w:r>
        <w:t xml:space="preserve">Garancija se lahko uveljavlja </w:t>
      </w:r>
      <w:r w:rsidR="007F432E">
        <w:t xml:space="preserve">za </w:t>
      </w:r>
      <w:r>
        <w:t>vse izdelke, ki niso tehnično brezhibni in/ali vsebujejo napake oz. druge pomanjkljivosti</w:t>
      </w:r>
      <w:r w:rsidR="27310F8A">
        <w:t xml:space="preserve"> ugotovljene s strani naročnika</w:t>
      </w:r>
      <w:r w:rsidR="004442AA">
        <w:t xml:space="preserve"> (nepopolno ali neskladno delovanje </w:t>
      </w:r>
      <w:r w:rsidR="002D0115">
        <w:t xml:space="preserve">aplikacije </w:t>
      </w:r>
      <w:r w:rsidR="004442AA">
        <w:t>glede na</w:t>
      </w:r>
      <w:r w:rsidR="00E91755">
        <w:t xml:space="preserve"> </w:t>
      </w:r>
      <w:r w:rsidR="004442AA">
        <w:t xml:space="preserve">funkcionalno specifikacijo ali drugačen opis, ki je bil razvijalcu s strani naročnika predstavljen pred začetkom razvoja. Pomanjkljivost ne more biti posledica spremembe poslovnega okolja, tehnoloških sprememb, ki zahtevajo nadgradnjo tehnologije, sprememb ali zastarelost uporabljenih </w:t>
      </w:r>
      <w:r w:rsidR="572F0F0A">
        <w:t>“</w:t>
      </w:r>
      <w:r w:rsidR="004442AA">
        <w:t>third-party</w:t>
      </w:r>
      <w:r w:rsidR="31CC2637">
        <w:t>”</w:t>
      </w:r>
      <w:r w:rsidR="004442AA">
        <w:t xml:space="preserve"> komponent)</w:t>
      </w:r>
      <w:r w:rsidR="27310F8A">
        <w:t xml:space="preserve">. Za vse takšne napake naročnik opredeli </w:t>
      </w:r>
      <w:r w:rsidR="39843ABD">
        <w:t xml:space="preserve">stopnjo kritičnosti </w:t>
      </w:r>
      <w:r w:rsidR="27310F8A">
        <w:t xml:space="preserve">napake oz. </w:t>
      </w:r>
      <w:r w:rsidR="007F432E">
        <w:t xml:space="preserve">pomanjkljivosti </w:t>
      </w:r>
      <w:r w:rsidR="27310F8A">
        <w:t xml:space="preserve">in </w:t>
      </w:r>
      <w:r w:rsidR="007F432E">
        <w:t xml:space="preserve">jih </w:t>
      </w:r>
      <w:r w:rsidR="27310F8A">
        <w:t>skupaj z opisom</w:t>
      </w:r>
      <w:r w:rsidR="007F432E">
        <w:t xml:space="preserve"> napake</w:t>
      </w:r>
      <w:r w:rsidR="27310F8A">
        <w:t xml:space="preserve"> posreduje </w:t>
      </w:r>
      <w:r w:rsidR="45286754">
        <w:t xml:space="preserve">izvajalcu </w:t>
      </w:r>
      <w:r w:rsidR="27310F8A">
        <w:t>v razrešitev.</w:t>
      </w:r>
      <w:r w:rsidR="30FE6B6B">
        <w:t xml:space="preserve"> I</w:t>
      </w:r>
      <w:r w:rsidRPr="492488B4" w:rsidR="30FE6B6B">
        <w:rPr>
          <w:b/>
          <w:bCs/>
        </w:rPr>
        <w:t>zvajalec se obveže kritične napake razrešiti v roku enega (1) delovnega dne, nekritične napake pa znotraj petih (5) delovnih dni</w:t>
      </w:r>
      <w:r w:rsidRPr="492488B4" w:rsidR="007F432E">
        <w:rPr>
          <w:b/>
          <w:bCs/>
        </w:rPr>
        <w:t>,</w:t>
      </w:r>
      <w:r w:rsidRPr="492488B4" w:rsidR="30FE6B6B">
        <w:rPr>
          <w:b/>
          <w:bCs/>
        </w:rPr>
        <w:t xml:space="preserve"> razen če je dogovorjeno drugače med naročnikom in izvajalcem.</w:t>
      </w:r>
    </w:p>
    <w:p w:rsidR="0050659E" w:rsidP="00516136" w:rsidRDefault="0011254D" w14:paraId="4906CB2B" w14:textId="1CF9CDAA">
      <w:pPr>
        <w:jc w:val="both"/>
      </w:pPr>
      <w:r>
        <w:t>Izvajalec je dolžan v</w:t>
      </w:r>
      <w:r w:rsidR="30FE6B6B">
        <w:t>se garancijske popravke</w:t>
      </w:r>
      <w:r>
        <w:t xml:space="preserve"> izvesti na lastne stroške. Garancijskih popravkov </w:t>
      </w:r>
      <w:r w:rsidR="00316314">
        <w:t xml:space="preserve">se prav tako ne sme šteti v fond ur, </w:t>
      </w:r>
      <w:r w:rsidR="004D286E">
        <w:t>namenjenemu</w:t>
      </w:r>
      <w:r w:rsidR="00316314">
        <w:t xml:space="preserve"> za nadgradnje in popravke produktov</w:t>
      </w:r>
      <w:r w:rsidR="00661D48">
        <w:t xml:space="preserve">, kot je določen v </w:t>
      </w:r>
      <w:r w:rsidR="30FE6B6B">
        <w:t xml:space="preserve">drugi točki te </w:t>
      </w:r>
      <w:r w:rsidR="00661D48">
        <w:t>tehnične specifikacije</w:t>
      </w:r>
      <w:r w:rsidR="30FE6B6B">
        <w:t>.</w:t>
      </w:r>
      <w:r w:rsidR="00DD411C">
        <w:t xml:space="preserve"> </w:t>
      </w:r>
      <w:r w:rsidR="0050659E">
        <w:t>Garancija, določena v tem členu, ne zajema tistih napak oz. drugih pomanjkljivosti, ki nastanejo kot posledica višje sile (</w:t>
      </w:r>
      <w:r w:rsidRPr="492488B4" w:rsidR="0050659E">
        <w:rPr>
          <w:i/>
          <w:iCs/>
        </w:rPr>
        <w:t>force majeure)</w:t>
      </w:r>
      <w:r w:rsidR="0050659E">
        <w:t xml:space="preserve">. </w:t>
      </w:r>
    </w:p>
    <w:p w:rsidR="00A64303" w:rsidP="00516136" w:rsidRDefault="00A64303" w14:paraId="28D424A6" w14:textId="76E3111D">
      <w:pPr>
        <w:jc w:val="both"/>
      </w:pPr>
      <w:r>
        <w:t>Garancija ne velja za tiste napake</w:t>
      </w:r>
      <w:r w:rsidR="56C881C0">
        <w:t xml:space="preserve"> na izdelkih</w:t>
      </w:r>
      <w:r>
        <w:t>, ki bi nastale kot posledica:</w:t>
      </w:r>
    </w:p>
    <w:p w:rsidR="00A64303" w:rsidP="002844C5" w:rsidRDefault="00A64303" w14:paraId="6D8ECAD8" w14:textId="7EFC5E09">
      <w:pPr>
        <w:pStyle w:val="ListParagraph"/>
        <w:numPr>
          <w:ilvl w:val="0"/>
          <w:numId w:val="8"/>
        </w:numPr>
        <w:jc w:val="both"/>
      </w:pPr>
      <w:r>
        <w:t>napak v delovanju strojne opreme ali programske opreme tretjih oseb,</w:t>
      </w:r>
    </w:p>
    <w:p w:rsidR="00A64303" w:rsidP="002844C5" w:rsidRDefault="00A64303" w14:paraId="1A08B8CE" w14:textId="60E33BA2">
      <w:pPr>
        <w:pStyle w:val="ListParagraph"/>
        <w:numPr>
          <w:ilvl w:val="0"/>
          <w:numId w:val="8"/>
        </w:numPr>
        <w:jc w:val="both"/>
      </w:pPr>
      <w:r>
        <w:t xml:space="preserve">uporabe </w:t>
      </w:r>
      <w:r w:rsidR="62B7EAC9">
        <w:t>izdelkov</w:t>
      </w:r>
      <w:r>
        <w:t xml:space="preserve"> v nasprotju z navodili izvajalca,</w:t>
      </w:r>
    </w:p>
    <w:p w:rsidR="00A64303" w:rsidP="002844C5" w:rsidRDefault="00A64303" w14:paraId="5BA685E2" w14:textId="6E040752">
      <w:pPr>
        <w:pStyle w:val="ListParagraph"/>
        <w:numPr>
          <w:ilvl w:val="0"/>
          <w:numId w:val="8"/>
        </w:numPr>
        <w:jc w:val="both"/>
      </w:pPr>
      <w:r>
        <w:t>višje sile in drugih razlogov, na katere izvajalec nima vpliva.</w:t>
      </w:r>
    </w:p>
    <w:p w:rsidR="00DF1B3A" w:rsidP="00516136" w:rsidRDefault="00A64303" w14:paraId="3BB2413E" w14:textId="77777777">
      <w:pPr>
        <w:jc w:val="both"/>
      </w:pPr>
      <w:r>
        <w:t>Garancija ne vključuje (1) strojne opreme in dobavljene licenčne programske opreme ter pripadajočih funkcionalnosti in načina delovanja licenčne programske opreme, kjer veljajo določila proizvajalca za strojno in licenčno programsko opremo, ki je ni postavil izvajalec, (2) programskih komponent tretjih proizvajalcev, ter (3) drugih možnih medsebojnih vplivov strojne opreme programske opreme, na katere izvajalec nima vpliva ali so drugačne od tistih, ki so določeni v arhitekturi sistema za posamezen projekt, ki je opredeljena v tehnični dokumentaciji.</w:t>
      </w:r>
    </w:p>
    <w:p w:rsidR="627C8799" w:rsidP="00516136" w:rsidRDefault="00A64303" w14:paraId="4876B4F1" w14:textId="2F36A186">
      <w:pPr>
        <w:jc w:val="both"/>
      </w:pPr>
      <w:r>
        <w:t xml:space="preserve">V primeru garancijskih zahtevkov naročnika, ki se kasneje v času reševanja izkažejo za neutemeljene (na primer pravilno delovanje, delovanje v skladu s specifikacijo, delovanje v skladu s funkcionalnostmi strojne in licenčne programske opreme, nedelovanje ali nepravilno </w:t>
      </w:r>
      <w:r>
        <w:lastRenderedPageBreak/>
        <w:t>delovanje zaradi posegov v arhitekturo rešitve s strani naročnika, ki ni bila dogovorjena v okviru posameznega projekta), naročnik poravna izvajalcu porabljen čas za reševanje takega zahtevka po splošnem ceniku izvajalca</w:t>
      </w:r>
      <w:r w:rsidR="0780CEB1">
        <w:t xml:space="preserve"> </w:t>
      </w:r>
      <w:r w:rsidRPr="00516136" w:rsidR="0780CEB1">
        <w:t>v okviru fonda ur, ki je dogovorjen za nadgradnje v ponudbenem predračunu oziroma na podlagi predloga spremembe pogodbe v skladu z ZJN-3.</w:t>
      </w:r>
    </w:p>
    <w:p w:rsidR="00A64303" w:rsidP="492488B4" w:rsidRDefault="00A64303" w14:paraId="1A1D4B06" w14:textId="2FF48E6F">
      <w:pPr>
        <w:jc w:val="both"/>
      </w:pPr>
    </w:p>
    <w:p w:rsidR="00DB43F8" w:rsidP="5F656D0F" w:rsidRDefault="4097893A" w14:paraId="1E98AC0A" w14:textId="6F6EA84C">
      <w:pPr>
        <w:pStyle w:val="Heading2"/>
        <w:jc w:val="both"/>
      </w:pPr>
      <w:bookmarkStart w:name="_Toc1680127827" w:id="5"/>
      <w:r>
        <w:t>Aktivacija in deaktivacija vzdrževanih produktov</w:t>
      </w:r>
      <w:bookmarkEnd w:id="5"/>
    </w:p>
    <w:p w:rsidR="00275392" w:rsidP="5F656D0F" w:rsidRDefault="00275392" w14:paraId="17CC7186" w14:textId="77777777">
      <w:pPr>
        <w:jc w:val="both"/>
      </w:pPr>
    </w:p>
    <w:p w:rsidR="00681F2B" w:rsidP="003054B0" w:rsidRDefault="0096309D" w14:paraId="463EBEFE" w14:textId="7A14CFB8">
      <w:pPr>
        <w:jc w:val="both"/>
      </w:pPr>
      <w:r>
        <w:t>V kolikor naročnik presodi, da produkta ni več smotrno vzdrževati</w:t>
      </w:r>
      <w:r w:rsidR="00E0140C">
        <w:t xml:space="preserve"> zaradi kakršnihkoli razlogov</w:t>
      </w:r>
      <w:r>
        <w:t>, se lahko do vsakega prvega v mesecu odloči, da prekliče vzdrževanje produkta.</w:t>
      </w:r>
      <w:r w:rsidR="00681F2B">
        <w:t xml:space="preserve"> Naročnik bo na svoji strani določil odgovorno osebo, ki </w:t>
      </w:r>
      <w:r w:rsidR="00911783">
        <w:t xml:space="preserve">preverja smotrnost vzdrževanja produktov in bo naročniku preko e-pošte do prvega v mesecu sporočil namero o deaktivaciji vzdrževanja. </w:t>
      </w:r>
      <w:r w:rsidR="00B94944">
        <w:t>Za deaktivacijo morajo biti izpolnjeni naslednji p</w:t>
      </w:r>
      <w:r w:rsidR="00911783">
        <w:t>ogoji:</w:t>
      </w:r>
    </w:p>
    <w:p w:rsidR="00911783" w:rsidP="002844C5" w:rsidRDefault="006F4CF9" w14:paraId="7611F84B" w14:textId="49778D97">
      <w:pPr>
        <w:pStyle w:val="ListParagraph"/>
        <w:numPr>
          <w:ilvl w:val="0"/>
          <w:numId w:val="8"/>
        </w:numPr>
        <w:jc w:val="both"/>
      </w:pPr>
      <w:r>
        <w:t xml:space="preserve">Vse </w:t>
      </w:r>
      <w:r w:rsidR="00911783">
        <w:t>obveznosti s strani naročnika</w:t>
      </w:r>
      <w:r>
        <w:t xml:space="preserve"> so plačane</w:t>
      </w:r>
    </w:p>
    <w:p w:rsidR="00911783" w:rsidP="002844C5" w:rsidRDefault="006F4CF9" w14:paraId="17D644C5" w14:textId="041B8AC8">
      <w:pPr>
        <w:pStyle w:val="ListParagraph"/>
        <w:numPr>
          <w:ilvl w:val="0"/>
          <w:numId w:val="8"/>
        </w:numPr>
        <w:jc w:val="both"/>
      </w:pPr>
      <w:r>
        <w:t>V teku ni nobene razvojne ali podporne naloge</w:t>
      </w:r>
      <w:r w:rsidR="0040116A">
        <w:t xml:space="preserve"> oz. so vse zaključene ali se bodo zaključile v tekočem mesecu</w:t>
      </w:r>
    </w:p>
    <w:p w:rsidR="00DC3BE8" w:rsidP="003054B0" w:rsidRDefault="00AD3CCA" w14:paraId="0DDB0DC1" w14:textId="4726A3C0">
      <w:pPr>
        <w:jc w:val="both"/>
      </w:pPr>
      <w:r>
        <w:t>Preklic vzdrževanja nastopi en mesec po izpolnitvi vseh pogojev</w:t>
      </w:r>
      <w:r w:rsidR="00B94944">
        <w:t xml:space="preserve">, </w:t>
      </w:r>
      <w:r w:rsidR="001F7B61">
        <w:t xml:space="preserve">vendar najhitreje </w:t>
      </w:r>
      <w:r w:rsidR="00B355D2">
        <w:t>s prvim prihodnjega meseca</w:t>
      </w:r>
      <w:r w:rsidR="00BC18D6">
        <w:t xml:space="preserve"> po potrditvi </w:t>
      </w:r>
      <w:r w:rsidR="00A24E50">
        <w:t>prejema preklica s strani ponudnika</w:t>
      </w:r>
      <w:r w:rsidR="00DC3BE8">
        <w:t>.</w:t>
      </w:r>
    </w:p>
    <w:p w:rsidR="00AD3CCA" w:rsidP="003054B0" w:rsidRDefault="083737F2" w14:paraId="67EEA12E" w14:textId="19A64F82">
      <w:pPr>
        <w:jc w:val="both"/>
      </w:pPr>
      <w:r>
        <w:t>Podobno lahko naročnik, v kolikor presodi da je neaktivni produkt</w:t>
      </w:r>
      <w:r w:rsidR="07A58128">
        <w:t xml:space="preserve"> smotrno vzdrževati, naroči ponudniku da se vzdrževanje aktivira.</w:t>
      </w:r>
      <w:r w:rsidR="5450CB79">
        <w:t xml:space="preserve"> Aktivacija in začetek</w:t>
      </w:r>
      <w:r w:rsidR="5FAE82F9">
        <w:t xml:space="preserve"> </w:t>
      </w:r>
      <w:r w:rsidR="5450CB79">
        <w:t>v</w:t>
      </w:r>
      <w:r w:rsidR="2A0CD45D">
        <w:t>zdrževanj</w:t>
      </w:r>
      <w:r w:rsidR="5450CB79">
        <w:t>a</w:t>
      </w:r>
      <w:r w:rsidR="2A0CD45D">
        <w:t xml:space="preserve"> produkta se prične glede na obojestranski dogovor med naročnikom in ponudnikom.</w:t>
      </w:r>
      <w:r w:rsidR="0E552164">
        <w:t xml:space="preserve"> Cena vzdrževanja aktiviranega produkta ostane nespremenjena</w:t>
      </w:r>
      <w:r w:rsidR="5450CB79">
        <w:t xml:space="preserve"> in je za prvi mesec obračunana pro rata</w:t>
      </w:r>
      <w:r w:rsidR="0E552164">
        <w:t>.</w:t>
      </w:r>
    </w:p>
    <w:p w:rsidR="6642509F" w:rsidP="6642509F" w:rsidRDefault="6642509F" w14:paraId="3E7BA094" w14:textId="395F22CB">
      <w:pPr>
        <w:jc w:val="both"/>
      </w:pPr>
    </w:p>
    <w:p w:rsidR="00DB43F8" w:rsidP="5F656D0F" w:rsidRDefault="627ACB1C" w14:paraId="67DE7FB5" w14:textId="619BA48C">
      <w:pPr>
        <w:pStyle w:val="Heading2"/>
        <w:jc w:val="both"/>
      </w:pPr>
      <w:bookmarkStart w:name="_Toc810994993" w:id="6"/>
      <w:r>
        <w:t>Kibernetska varnost</w:t>
      </w:r>
      <w:bookmarkEnd w:id="6"/>
    </w:p>
    <w:p w:rsidR="00DB43F8" w:rsidP="5F656D0F" w:rsidRDefault="00DB43F8" w14:paraId="5BE8D68E" w14:textId="78FCBFB2">
      <w:pPr>
        <w:jc w:val="both"/>
        <w:rPr>
          <w:lang w:val="sl"/>
        </w:rPr>
      </w:pPr>
    </w:p>
    <w:p w:rsidR="00DB43F8" w:rsidP="5F656D0F" w:rsidRDefault="7C995824" w14:paraId="6DCF6B04" w14:textId="0A9B2D6D">
      <w:pPr>
        <w:pStyle w:val="Heading3"/>
        <w:jc w:val="both"/>
        <w:rPr>
          <w:lang w:val="sl"/>
        </w:rPr>
      </w:pPr>
      <w:bookmarkStart w:name="_Toc119291894" w:id="7"/>
      <w:r w:rsidRPr="6642509F">
        <w:rPr>
          <w:lang w:val="sl"/>
        </w:rPr>
        <w:t>Zasledovanje dobrih praks</w:t>
      </w:r>
      <w:bookmarkEnd w:id="7"/>
    </w:p>
    <w:p w:rsidR="00DB43F8" w:rsidP="5F656D0F" w:rsidRDefault="00DB43F8" w14:paraId="5EA8D443" w14:textId="49556C3E">
      <w:pPr>
        <w:jc w:val="both"/>
        <w:rPr>
          <w:lang w:val="sl"/>
        </w:rPr>
      </w:pPr>
    </w:p>
    <w:p w:rsidR="00DB43F8" w:rsidP="5F656D0F" w:rsidRDefault="627ACB1C" w14:paraId="3A70C0DF" w14:textId="7E613A55">
      <w:pPr>
        <w:jc w:val="both"/>
      </w:pPr>
      <w:r w:rsidRPr="5F656D0F">
        <w:rPr>
          <w:lang w:val="sl"/>
        </w:rPr>
        <w:t>Izvajalec mora zasledovati naslednje dobre prakse pri zagotavljanju kibernetske varnosti rešitve:</w:t>
      </w:r>
    </w:p>
    <w:p w:rsidR="00DB43F8" w:rsidP="5F656D0F" w:rsidRDefault="627ACB1C" w14:paraId="31845C2B" w14:textId="190B5A3C">
      <w:pPr>
        <w:pStyle w:val="ListParagraph"/>
        <w:numPr>
          <w:ilvl w:val="0"/>
          <w:numId w:val="3"/>
        </w:numPr>
        <w:spacing w:after="60" w:line="240" w:lineRule="auto"/>
        <w:jc w:val="both"/>
        <w:rPr>
          <w:rFonts w:ascii="Calibri" w:hAnsi="Calibri" w:eastAsia="Calibri" w:cs="Calibri"/>
          <w:color w:val="1A1A1A"/>
          <w:lang w:val="sl"/>
        </w:rPr>
      </w:pPr>
      <w:r w:rsidRPr="5F656D0F">
        <w:rPr>
          <w:rFonts w:ascii="Calibri" w:hAnsi="Calibri" w:eastAsia="Calibri" w:cs="Calibri"/>
          <w:color w:val="1A1A1A"/>
        </w:rPr>
        <w:t>Izvajalec mora zagotoviti, da v kodi ni zakodiranih (</w:t>
      </w:r>
      <w:r w:rsidRPr="5F656D0F">
        <w:rPr>
          <w:rFonts w:ascii="Calibri" w:hAnsi="Calibri" w:eastAsia="Calibri" w:cs="Calibri"/>
          <w:i/>
          <w:iCs/>
          <w:color w:val="1A1A1A"/>
        </w:rPr>
        <w:t>hardcoded</w:t>
      </w:r>
      <w:r w:rsidRPr="5F656D0F">
        <w:rPr>
          <w:rFonts w:ascii="Calibri" w:hAnsi="Calibri" w:eastAsia="Calibri" w:cs="Calibri"/>
          <w:color w:val="1A1A1A"/>
        </w:rPr>
        <w:t>) gesel, API ključev, certifikatov ali kakršnih koli skrivnosti;</w:t>
      </w:r>
    </w:p>
    <w:p w:rsidR="00DB43F8" w:rsidP="5F656D0F" w:rsidRDefault="627ACB1C" w14:paraId="670D8E35" w14:textId="136F2028">
      <w:pPr>
        <w:pStyle w:val="ListParagraph"/>
        <w:numPr>
          <w:ilvl w:val="0"/>
          <w:numId w:val="3"/>
        </w:numPr>
        <w:spacing w:after="60" w:line="240" w:lineRule="auto"/>
        <w:jc w:val="both"/>
        <w:rPr>
          <w:rFonts w:ascii="Calibri" w:hAnsi="Calibri" w:eastAsia="Calibri" w:cs="Calibri"/>
          <w:color w:val="1A1A1A"/>
          <w:lang w:val="sl"/>
        </w:rPr>
      </w:pPr>
      <w:r w:rsidRPr="5F656D0F">
        <w:rPr>
          <w:rFonts w:ascii="Calibri" w:hAnsi="Calibri" w:eastAsia="Calibri" w:cs="Calibri"/>
          <w:color w:val="1A1A1A"/>
        </w:rPr>
        <w:t>Avtentikacija se zagotovi preko ustreznega protokola (npr. OIDC) z OAuth 2.0 – npr vse avtentikacije potekajo preko keycloaka/Entra;</w:t>
      </w:r>
    </w:p>
    <w:p w:rsidR="00DB43F8" w:rsidP="5F656D0F" w:rsidRDefault="627ACB1C" w14:paraId="25626628" w14:textId="05AEF874">
      <w:pPr>
        <w:pStyle w:val="ListParagraph"/>
        <w:numPr>
          <w:ilvl w:val="0"/>
          <w:numId w:val="3"/>
        </w:numPr>
        <w:spacing w:after="60" w:line="240" w:lineRule="auto"/>
        <w:jc w:val="both"/>
        <w:rPr>
          <w:rFonts w:ascii="Calibri" w:hAnsi="Calibri" w:eastAsia="Calibri" w:cs="Calibri"/>
          <w:color w:val="1A1A1A"/>
          <w:lang w:val="sl"/>
        </w:rPr>
      </w:pPr>
      <w:r w:rsidRPr="5F656D0F">
        <w:rPr>
          <w:rFonts w:ascii="Calibri" w:hAnsi="Calibri" w:eastAsia="Calibri" w:cs="Calibri"/>
          <w:color w:val="1A1A1A"/>
        </w:rPr>
        <w:t>Implementacija načela najmanjših privilegijev (</w:t>
      </w:r>
      <w:r w:rsidRPr="5F656D0F">
        <w:rPr>
          <w:rFonts w:ascii="Calibri" w:hAnsi="Calibri" w:eastAsia="Calibri" w:cs="Calibri"/>
          <w:i/>
          <w:iCs/>
          <w:color w:val="1A1A1A"/>
        </w:rPr>
        <w:t>Principle of Least Privilege</w:t>
      </w:r>
      <w:r w:rsidRPr="5F656D0F">
        <w:rPr>
          <w:rFonts w:ascii="Calibri" w:hAnsi="Calibri" w:eastAsia="Calibri" w:cs="Calibri"/>
          <w:color w:val="1A1A1A"/>
        </w:rPr>
        <w:t>) za vse uporabniške vloge. Obvezna šifrirana komunikacija (TLS 1.2 ali novejši, priporočeno TLS 1.3) za vse HTTP komunikacije. Prepovedana je komunikacija prek gole HTTP v produkcijskem okolju.</w:t>
      </w:r>
    </w:p>
    <w:p w:rsidR="00DB43F8" w:rsidP="5F656D0F" w:rsidRDefault="627ACB1C" w14:paraId="0B28379B" w14:textId="5F4006B9">
      <w:pPr>
        <w:pStyle w:val="ListParagraph"/>
        <w:numPr>
          <w:ilvl w:val="0"/>
          <w:numId w:val="3"/>
        </w:numPr>
        <w:spacing w:after="60" w:line="240" w:lineRule="auto"/>
        <w:jc w:val="both"/>
        <w:rPr>
          <w:rFonts w:ascii="Calibri" w:hAnsi="Calibri" w:eastAsia="Calibri" w:cs="Calibri"/>
          <w:color w:val="1A1A1A"/>
          <w:lang w:val="sl"/>
        </w:rPr>
      </w:pPr>
      <w:r w:rsidRPr="5F656D0F">
        <w:rPr>
          <w:rFonts w:ascii="Calibri" w:hAnsi="Calibri" w:eastAsia="Calibri" w:cs="Calibri"/>
          <w:color w:val="1A1A1A"/>
        </w:rPr>
        <w:t>Aplikacije morajo beležiti varnostno relevantne dogodke: uspešne in neuspešne prijave, spremembe avtorizacij, dostopi do občutljivih podatkov, napake avtentikacije, napake validacije.</w:t>
      </w:r>
    </w:p>
    <w:p w:rsidR="00DB43F8" w:rsidP="5F656D0F" w:rsidRDefault="00DB43F8" w14:paraId="1E91F539" w14:textId="3999199C">
      <w:pPr>
        <w:jc w:val="both"/>
      </w:pPr>
    </w:p>
    <w:p w:rsidR="759F13F6" w:rsidP="5F656D0F" w:rsidRDefault="759F13F6" w14:paraId="26F13626" w14:textId="5B13A3BA">
      <w:pPr>
        <w:pStyle w:val="Heading3"/>
        <w:jc w:val="both"/>
        <w:rPr>
          <w:lang w:val="sl"/>
        </w:rPr>
      </w:pPr>
      <w:bookmarkStart w:name="_Toc1973737133" w:id="8"/>
      <w:r w:rsidRPr="6642509F">
        <w:rPr>
          <w:lang w:val="sl"/>
        </w:rPr>
        <w:lastRenderedPageBreak/>
        <w:t>Odzivni časi za odpravo varnostnih pomanjkljivosti</w:t>
      </w:r>
      <w:bookmarkEnd w:id="8"/>
    </w:p>
    <w:p w:rsidR="5F656D0F" w:rsidP="5F656D0F" w:rsidRDefault="5F656D0F" w14:paraId="45289665" w14:textId="393139C2">
      <w:pPr>
        <w:jc w:val="both"/>
      </w:pPr>
    </w:p>
    <w:p w:rsidR="1912B59F" w:rsidP="5F656D0F" w:rsidRDefault="1912B59F" w14:paraId="6D5836C9" w14:textId="147CF9AD">
      <w:pPr>
        <w:spacing w:after="60"/>
        <w:jc w:val="both"/>
      </w:pPr>
      <w:r w:rsidRPr="492488B4">
        <w:rPr>
          <w:rFonts w:ascii="Calibri" w:hAnsi="Calibri" w:eastAsia="Calibri" w:cs="Calibri"/>
          <w:color w:val="000000" w:themeColor="text1"/>
        </w:rPr>
        <w:t>Varnostni popravki morajo biti uvedeni v skladu z naslednjimi roki od potrditve ranljivosti</w:t>
      </w:r>
      <w:r w:rsidRPr="492488B4" w:rsidR="323B99F4">
        <w:rPr>
          <w:rFonts w:ascii="Calibri" w:hAnsi="Calibri" w:eastAsia="Calibri" w:cs="Calibri"/>
          <w:color w:val="000000" w:themeColor="text1"/>
        </w:rPr>
        <w:t>. Opravljajo se v sklopu vzdrževanja produktov (točka</w:t>
      </w:r>
      <w:r w:rsidRPr="492488B4" w:rsidR="6692B5C8">
        <w:rPr>
          <w:rFonts w:ascii="Calibri" w:hAnsi="Calibri" w:eastAsia="Calibri" w:cs="Calibri"/>
          <w:color w:val="000000" w:themeColor="text1"/>
        </w:rPr>
        <w:t xml:space="preserve"> 4.</w:t>
      </w:r>
      <w:r w:rsidRPr="492488B4" w:rsidR="027B31DB">
        <w:rPr>
          <w:rFonts w:ascii="Calibri" w:hAnsi="Calibri" w:eastAsia="Calibri" w:cs="Calibri"/>
          <w:color w:val="000000" w:themeColor="text1"/>
        </w:rPr>
        <w:t>5</w:t>
      </w:r>
      <w:r w:rsidRPr="492488B4" w:rsidR="6692B5C8">
        <w:rPr>
          <w:rFonts w:ascii="Calibri" w:hAnsi="Calibri" w:eastAsia="Calibri" w:cs="Calibri"/>
          <w:color w:val="000000" w:themeColor="text1"/>
        </w:rPr>
        <w:t>.1 v nadaljevanju).</w:t>
      </w:r>
    </w:p>
    <w:p w:rsidR="323B99F4" w:rsidP="5F656D0F" w:rsidRDefault="323B99F4" w14:paraId="7FD2ABCE" w14:textId="787C39B4">
      <w:pPr>
        <w:spacing w:after="60"/>
        <w:jc w:val="both"/>
      </w:pPr>
      <w:r w:rsidRPr="5F656D0F">
        <w:rPr>
          <w:rFonts w:ascii="Calibri" w:hAnsi="Calibri" w:eastAsia="Calibri" w:cs="Calibri"/>
          <w:color w:val="000000" w:themeColor="text1"/>
        </w:rPr>
        <w:t xml:space="preserve">  </w:t>
      </w:r>
    </w:p>
    <w:tbl>
      <w:tblPr>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2369"/>
        <w:gridCol w:w="1918"/>
        <w:gridCol w:w="4262"/>
      </w:tblGrid>
      <w:tr w:rsidR="5F656D0F" w:rsidTr="5F656D0F" w14:paraId="7DEC1DF9" w14:textId="77777777">
        <w:trPr>
          <w:trHeight w:val="300"/>
        </w:trPr>
        <w:tc>
          <w:tcPr>
            <w:tcW w:w="2490"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1F4E79" w:themeFill="accent1" w:themeFillShade="80"/>
            <w:tcMar>
              <w:top w:w="75" w:type="dxa"/>
              <w:left w:w="135" w:type="dxa"/>
              <w:bottom w:w="75" w:type="dxa"/>
              <w:right w:w="135" w:type="dxa"/>
            </w:tcMar>
            <w:vAlign w:val="center"/>
          </w:tcPr>
          <w:p w:rsidR="5F656D0F" w:rsidP="5F656D0F" w:rsidRDefault="5F656D0F" w14:paraId="3D8DC5E0" w14:textId="05E35C2E">
            <w:pPr>
              <w:jc w:val="both"/>
              <w:rPr>
                <w:rFonts w:ascii="Calibri" w:hAnsi="Calibri" w:eastAsia="Calibri" w:cs="Calibri"/>
                <w:color w:val="FFFFFF" w:themeColor="background1"/>
              </w:rPr>
            </w:pPr>
            <w:r w:rsidRPr="5F656D0F">
              <w:rPr>
                <w:rFonts w:ascii="Calibri" w:hAnsi="Calibri" w:eastAsia="Calibri" w:cs="Calibri"/>
                <w:b/>
                <w:bCs/>
                <w:color w:val="FFFFFF" w:themeColor="background1"/>
              </w:rPr>
              <w:t>Stopnja (CVSS)</w:t>
            </w:r>
          </w:p>
        </w:tc>
        <w:tc>
          <w:tcPr>
            <w:tcW w:w="199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1F4E79" w:themeFill="accent1" w:themeFillShade="80"/>
            <w:tcMar>
              <w:top w:w="75" w:type="dxa"/>
              <w:left w:w="135" w:type="dxa"/>
              <w:bottom w:w="75" w:type="dxa"/>
              <w:right w:w="135" w:type="dxa"/>
            </w:tcMar>
            <w:vAlign w:val="center"/>
          </w:tcPr>
          <w:p w:rsidR="5F656D0F" w:rsidP="5F656D0F" w:rsidRDefault="5F656D0F" w14:paraId="2359466A" w14:textId="35B9F82E">
            <w:pPr>
              <w:jc w:val="both"/>
              <w:rPr>
                <w:rFonts w:ascii="Calibri" w:hAnsi="Calibri" w:eastAsia="Calibri" w:cs="Calibri"/>
                <w:color w:val="FFFFFF" w:themeColor="background1"/>
              </w:rPr>
            </w:pPr>
            <w:r w:rsidRPr="5F656D0F">
              <w:rPr>
                <w:rFonts w:ascii="Calibri" w:hAnsi="Calibri" w:eastAsia="Calibri" w:cs="Calibri"/>
                <w:b/>
                <w:bCs/>
                <w:color w:val="FFFFFF" w:themeColor="background1"/>
              </w:rPr>
              <w:t>Rok za odpravo</w:t>
            </w:r>
          </w:p>
        </w:tc>
        <w:tc>
          <w:tcPr>
            <w:tcW w:w="451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1F4E79" w:themeFill="accent1" w:themeFillShade="80"/>
            <w:tcMar>
              <w:top w:w="75" w:type="dxa"/>
              <w:left w:w="135" w:type="dxa"/>
              <w:bottom w:w="75" w:type="dxa"/>
              <w:right w:w="135" w:type="dxa"/>
            </w:tcMar>
            <w:vAlign w:val="center"/>
          </w:tcPr>
          <w:p w:rsidR="5F656D0F" w:rsidP="5F656D0F" w:rsidRDefault="5F656D0F" w14:paraId="2A2EEE9F" w14:textId="4EDD7D42">
            <w:pPr>
              <w:jc w:val="both"/>
              <w:rPr>
                <w:rFonts w:ascii="Calibri" w:hAnsi="Calibri" w:eastAsia="Calibri" w:cs="Calibri"/>
                <w:color w:val="FFFFFF" w:themeColor="background1"/>
              </w:rPr>
            </w:pPr>
            <w:r w:rsidRPr="5F656D0F">
              <w:rPr>
                <w:rFonts w:ascii="Calibri" w:hAnsi="Calibri" w:eastAsia="Calibri" w:cs="Calibri"/>
                <w:b/>
                <w:bCs/>
                <w:color w:val="FFFFFF" w:themeColor="background1"/>
              </w:rPr>
              <w:t>Opomba</w:t>
            </w:r>
          </w:p>
        </w:tc>
      </w:tr>
      <w:tr w:rsidR="5F656D0F" w:rsidTr="5F656D0F" w14:paraId="62FB170C" w14:textId="77777777">
        <w:trPr>
          <w:trHeight w:val="300"/>
        </w:trPr>
        <w:tc>
          <w:tcPr>
            <w:tcW w:w="2490"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FDCE0"/>
            <w:tcMar>
              <w:top w:w="75" w:type="dxa"/>
              <w:left w:w="135" w:type="dxa"/>
              <w:bottom w:w="75" w:type="dxa"/>
              <w:right w:w="135" w:type="dxa"/>
            </w:tcMar>
            <w:vAlign w:val="center"/>
          </w:tcPr>
          <w:p w:rsidR="5F656D0F" w:rsidP="5F656D0F" w:rsidRDefault="5F656D0F" w14:paraId="7F40F58B" w14:textId="59B731DC">
            <w:pPr>
              <w:jc w:val="both"/>
              <w:rPr>
                <w:rFonts w:ascii="Calibri" w:hAnsi="Calibri" w:eastAsia="Calibri" w:cs="Calibri"/>
                <w:color w:val="1A1A1A"/>
              </w:rPr>
            </w:pPr>
            <w:r w:rsidRPr="5F656D0F">
              <w:rPr>
                <w:rFonts w:ascii="Calibri" w:hAnsi="Calibri" w:eastAsia="Calibri" w:cs="Calibri"/>
                <w:b/>
                <w:bCs/>
                <w:color w:val="1A1A1A"/>
              </w:rPr>
              <w:t>Kritična (9.0–10.0)</w:t>
            </w:r>
          </w:p>
        </w:tc>
        <w:tc>
          <w:tcPr>
            <w:tcW w:w="199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FDCE0"/>
            <w:tcMar>
              <w:top w:w="75" w:type="dxa"/>
              <w:left w:w="135" w:type="dxa"/>
              <w:bottom w:w="75" w:type="dxa"/>
              <w:right w:w="135" w:type="dxa"/>
            </w:tcMar>
            <w:vAlign w:val="center"/>
          </w:tcPr>
          <w:p w:rsidR="5F656D0F" w:rsidP="5F656D0F" w:rsidRDefault="5F656D0F" w14:paraId="54D80466" w14:textId="5DE11831">
            <w:pPr>
              <w:jc w:val="both"/>
              <w:rPr>
                <w:rFonts w:ascii="Calibri" w:hAnsi="Calibri" w:eastAsia="Calibri" w:cs="Calibri"/>
                <w:color w:val="1A1A1A"/>
              </w:rPr>
            </w:pPr>
            <w:r w:rsidRPr="5F656D0F">
              <w:rPr>
                <w:rFonts w:ascii="Calibri" w:hAnsi="Calibri" w:eastAsia="Calibri" w:cs="Calibri"/>
                <w:color w:val="1A1A1A"/>
              </w:rPr>
              <w:t>72 ur</w:t>
            </w:r>
          </w:p>
        </w:tc>
        <w:tc>
          <w:tcPr>
            <w:tcW w:w="451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FDCE0"/>
            <w:tcMar>
              <w:top w:w="75" w:type="dxa"/>
              <w:left w:w="135" w:type="dxa"/>
              <w:bottom w:w="75" w:type="dxa"/>
              <w:right w:w="135" w:type="dxa"/>
            </w:tcMar>
          </w:tcPr>
          <w:p w:rsidR="5F656D0F" w:rsidP="5F656D0F" w:rsidRDefault="5F656D0F" w14:paraId="5B62E256" w14:textId="0B83B0CE">
            <w:pPr>
              <w:jc w:val="both"/>
              <w:rPr>
                <w:rFonts w:ascii="Calibri" w:hAnsi="Calibri" w:eastAsia="Calibri" w:cs="Calibri"/>
                <w:color w:val="1A1A1A"/>
              </w:rPr>
            </w:pPr>
            <w:r w:rsidRPr="5F656D0F">
              <w:rPr>
                <w:rFonts w:ascii="Calibri" w:hAnsi="Calibri" w:eastAsia="Calibri" w:cs="Calibri"/>
                <w:color w:val="1A1A1A"/>
              </w:rPr>
              <w:t>Takojšnja namestitev popravka ali uveljavitev mitigacije</w:t>
            </w:r>
          </w:p>
        </w:tc>
      </w:tr>
      <w:tr w:rsidR="5F656D0F" w:rsidTr="5F656D0F" w14:paraId="7247C819" w14:textId="77777777">
        <w:trPr>
          <w:trHeight w:val="300"/>
        </w:trPr>
        <w:tc>
          <w:tcPr>
            <w:tcW w:w="2490"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FF2CC" w:themeFill="accent4" w:themeFillTint="33"/>
            <w:tcMar>
              <w:top w:w="75" w:type="dxa"/>
              <w:left w:w="135" w:type="dxa"/>
              <w:bottom w:w="75" w:type="dxa"/>
              <w:right w:w="135" w:type="dxa"/>
            </w:tcMar>
            <w:vAlign w:val="center"/>
          </w:tcPr>
          <w:p w:rsidR="5F656D0F" w:rsidP="5F656D0F" w:rsidRDefault="5F656D0F" w14:paraId="4270F460" w14:textId="5F5BBA3D">
            <w:pPr>
              <w:jc w:val="both"/>
              <w:rPr>
                <w:rFonts w:ascii="Calibri" w:hAnsi="Calibri" w:eastAsia="Calibri" w:cs="Calibri"/>
                <w:color w:val="1A1A1A"/>
              </w:rPr>
            </w:pPr>
            <w:r w:rsidRPr="5F656D0F">
              <w:rPr>
                <w:rFonts w:ascii="Calibri" w:hAnsi="Calibri" w:eastAsia="Calibri" w:cs="Calibri"/>
                <w:b/>
                <w:bCs/>
                <w:color w:val="1A1A1A"/>
              </w:rPr>
              <w:t>Visoka (7.0–8.9)</w:t>
            </w:r>
          </w:p>
        </w:tc>
        <w:tc>
          <w:tcPr>
            <w:tcW w:w="199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FF2CC" w:themeFill="accent4" w:themeFillTint="33"/>
            <w:tcMar>
              <w:top w:w="75" w:type="dxa"/>
              <w:left w:w="135" w:type="dxa"/>
              <w:bottom w:w="75" w:type="dxa"/>
              <w:right w:w="135" w:type="dxa"/>
            </w:tcMar>
            <w:vAlign w:val="center"/>
          </w:tcPr>
          <w:p w:rsidR="5F656D0F" w:rsidP="5F656D0F" w:rsidRDefault="5F656D0F" w14:paraId="168AB4DC" w14:textId="2AE719D9">
            <w:pPr>
              <w:jc w:val="both"/>
              <w:rPr>
                <w:rFonts w:ascii="Calibri" w:hAnsi="Calibri" w:eastAsia="Calibri" w:cs="Calibri"/>
                <w:color w:val="1A1A1A"/>
              </w:rPr>
            </w:pPr>
            <w:r w:rsidRPr="5F656D0F">
              <w:rPr>
                <w:rFonts w:ascii="Calibri" w:hAnsi="Calibri" w:eastAsia="Calibri" w:cs="Calibri"/>
                <w:color w:val="1A1A1A"/>
              </w:rPr>
              <w:t>7 dni</w:t>
            </w:r>
          </w:p>
        </w:tc>
        <w:tc>
          <w:tcPr>
            <w:tcW w:w="451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FFF2CC" w:themeFill="accent4" w:themeFillTint="33"/>
            <w:tcMar>
              <w:top w:w="75" w:type="dxa"/>
              <w:left w:w="135" w:type="dxa"/>
              <w:bottom w:w="75" w:type="dxa"/>
              <w:right w:w="135" w:type="dxa"/>
            </w:tcMar>
          </w:tcPr>
          <w:p w:rsidR="5F656D0F" w:rsidP="5F656D0F" w:rsidRDefault="5F656D0F" w14:paraId="00EEBA56" w14:textId="43804F4B">
            <w:pPr>
              <w:jc w:val="both"/>
              <w:rPr>
                <w:rFonts w:ascii="Calibri" w:hAnsi="Calibri" w:eastAsia="Calibri" w:cs="Calibri"/>
                <w:color w:val="1A1A1A"/>
              </w:rPr>
            </w:pPr>
            <w:r w:rsidRPr="5F656D0F">
              <w:rPr>
                <w:rFonts w:ascii="Calibri" w:hAnsi="Calibri" w:eastAsia="Calibri" w:cs="Calibri"/>
                <w:color w:val="1A1A1A"/>
              </w:rPr>
              <w:t>Prioritetna namestitev v naslednji redni deployment</w:t>
            </w:r>
          </w:p>
        </w:tc>
      </w:tr>
      <w:tr w:rsidR="5F656D0F" w:rsidTr="5F656D0F" w14:paraId="4227A99A" w14:textId="77777777">
        <w:trPr>
          <w:trHeight w:val="300"/>
        </w:trPr>
        <w:tc>
          <w:tcPr>
            <w:tcW w:w="2490"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EBF3FB"/>
            <w:tcMar>
              <w:top w:w="75" w:type="dxa"/>
              <w:left w:w="135" w:type="dxa"/>
              <w:bottom w:w="75" w:type="dxa"/>
              <w:right w:w="135" w:type="dxa"/>
            </w:tcMar>
            <w:vAlign w:val="center"/>
          </w:tcPr>
          <w:p w:rsidR="5F656D0F" w:rsidP="5F656D0F" w:rsidRDefault="5F656D0F" w14:paraId="2168F88F" w14:textId="37553FE2">
            <w:pPr>
              <w:jc w:val="both"/>
              <w:rPr>
                <w:rFonts w:ascii="Calibri" w:hAnsi="Calibri" w:eastAsia="Calibri" w:cs="Calibri"/>
                <w:color w:val="1A1A1A"/>
              </w:rPr>
            </w:pPr>
            <w:r w:rsidRPr="5F656D0F">
              <w:rPr>
                <w:rFonts w:ascii="Calibri" w:hAnsi="Calibri" w:eastAsia="Calibri" w:cs="Calibri"/>
                <w:b/>
                <w:bCs/>
                <w:color w:val="1A1A1A"/>
              </w:rPr>
              <w:t>Srednja (4.0–6.9)</w:t>
            </w:r>
          </w:p>
        </w:tc>
        <w:tc>
          <w:tcPr>
            <w:tcW w:w="199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EBF3FB"/>
            <w:tcMar>
              <w:top w:w="75" w:type="dxa"/>
              <w:left w:w="135" w:type="dxa"/>
              <w:bottom w:w="75" w:type="dxa"/>
              <w:right w:w="135" w:type="dxa"/>
            </w:tcMar>
            <w:vAlign w:val="center"/>
          </w:tcPr>
          <w:p w:rsidR="5F656D0F" w:rsidP="5F656D0F" w:rsidRDefault="5F656D0F" w14:paraId="79884889" w14:textId="0C0F6315">
            <w:pPr>
              <w:jc w:val="both"/>
              <w:rPr>
                <w:rFonts w:ascii="Calibri" w:hAnsi="Calibri" w:eastAsia="Calibri" w:cs="Calibri"/>
                <w:color w:val="1A1A1A"/>
              </w:rPr>
            </w:pPr>
            <w:r w:rsidRPr="5F656D0F">
              <w:rPr>
                <w:rFonts w:ascii="Calibri" w:hAnsi="Calibri" w:eastAsia="Calibri" w:cs="Calibri"/>
                <w:color w:val="1A1A1A"/>
              </w:rPr>
              <w:t>21 dni</w:t>
            </w:r>
          </w:p>
        </w:tc>
        <w:tc>
          <w:tcPr>
            <w:tcW w:w="451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EBF3FB"/>
            <w:tcMar>
              <w:top w:w="75" w:type="dxa"/>
              <w:left w:w="135" w:type="dxa"/>
              <w:bottom w:w="75" w:type="dxa"/>
              <w:right w:w="135" w:type="dxa"/>
            </w:tcMar>
          </w:tcPr>
          <w:p w:rsidR="5F656D0F" w:rsidP="5F656D0F" w:rsidRDefault="5F656D0F" w14:paraId="4FEDA8E8" w14:textId="764E9F78">
            <w:pPr>
              <w:jc w:val="both"/>
              <w:rPr>
                <w:rFonts w:ascii="Calibri" w:hAnsi="Calibri" w:eastAsia="Calibri" w:cs="Calibri"/>
                <w:color w:val="1A1A1A"/>
              </w:rPr>
            </w:pPr>
            <w:r w:rsidRPr="5F656D0F">
              <w:rPr>
                <w:rFonts w:ascii="Calibri" w:hAnsi="Calibri" w:eastAsia="Calibri" w:cs="Calibri"/>
                <w:color w:val="1A1A1A"/>
              </w:rPr>
              <w:t>Vključena v naslednji planiran release</w:t>
            </w:r>
          </w:p>
        </w:tc>
      </w:tr>
      <w:tr w:rsidR="5F656D0F" w:rsidTr="5F656D0F" w14:paraId="5E92E6EB" w14:textId="77777777">
        <w:trPr>
          <w:trHeight w:val="300"/>
        </w:trPr>
        <w:tc>
          <w:tcPr>
            <w:tcW w:w="2490"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D6E4F0"/>
            <w:tcMar>
              <w:top w:w="75" w:type="dxa"/>
              <w:left w:w="135" w:type="dxa"/>
              <w:bottom w:w="75" w:type="dxa"/>
              <w:right w:w="135" w:type="dxa"/>
            </w:tcMar>
            <w:vAlign w:val="center"/>
          </w:tcPr>
          <w:p w:rsidR="5F656D0F" w:rsidP="5F656D0F" w:rsidRDefault="5F656D0F" w14:paraId="71866F09" w14:textId="00AC063D">
            <w:pPr>
              <w:jc w:val="both"/>
              <w:rPr>
                <w:rFonts w:ascii="Calibri" w:hAnsi="Calibri" w:eastAsia="Calibri" w:cs="Calibri"/>
                <w:color w:val="1A1A1A"/>
              </w:rPr>
            </w:pPr>
            <w:r w:rsidRPr="5F656D0F">
              <w:rPr>
                <w:rFonts w:ascii="Calibri" w:hAnsi="Calibri" w:eastAsia="Calibri" w:cs="Calibri"/>
                <w:b/>
                <w:bCs/>
                <w:color w:val="1A1A1A"/>
              </w:rPr>
              <w:t>Nizka (0.1–3.9)</w:t>
            </w:r>
          </w:p>
        </w:tc>
        <w:tc>
          <w:tcPr>
            <w:tcW w:w="199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D6E4F0"/>
            <w:tcMar>
              <w:top w:w="75" w:type="dxa"/>
              <w:left w:w="135" w:type="dxa"/>
              <w:bottom w:w="75" w:type="dxa"/>
              <w:right w:w="135" w:type="dxa"/>
            </w:tcMar>
            <w:vAlign w:val="center"/>
          </w:tcPr>
          <w:p w:rsidR="5F656D0F" w:rsidP="5F656D0F" w:rsidRDefault="5F656D0F" w14:paraId="5C498409" w14:textId="642FEB0F">
            <w:pPr>
              <w:jc w:val="both"/>
              <w:rPr>
                <w:rFonts w:ascii="Calibri" w:hAnsi="Calibri" w:eastAsia="Calibri" w:cs="Calibri"/>
                <w:color w:val="1A1A1A"/>
              </w:rPr>
            </w:pPr>
            <w:r w:rsidRPr="5F656D0F">
              <w:rPr>
                <w:rFonts w:ascii="Calibri" w:hAnsi="Calibri" w:eastAsia="Calibri" w:cs="Calibri"/>
                <w:color w:val="1A1A1A"/>
              </w:rPr>
              <w:t>/</w:t>
            </w:r>
          </w:p>
        </w:tc>
        <w:tc>
          <w:tcPr>
            <w:tcW w:w="4515"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D6E4F0"/>
            <w:tcMar>
              <w:top w:w="75" w:type="dxa"/>
              <w:left w:w="135" w:type="dxa"/>
              <w:bottom w:w="75" w:type="dxa"/>
              <w:right w:w="135" w:type="dxa"/>
            </w:tcMar>
          </w:tcPr>
          <w:p w:rsidR="5F656D0F" w:rsidP="5F656D0F" w:rsidRDefault="5F656D0F" w14:paraId="0E0341CA" w14:textId="10DFAD4F">
            <w:pPr>
              <w:jc w:val="both"/>
              <w:rPr>
                <w:rFonts w:ascii="Calibri" w:hAnsi="Calibri" w:eastAsia="Calibri" w:cs="Calibri"/>
                <w:color w:val="1A1A1A"/>
              </w:rPr>
            </w:pPr>
            <w:r w:rsidRPr="5F656D0F">
              <w:rPr>
                <w:rFonts w:ascii="Calibri" w:hAnsi="Calibri" w:eastAsia="Calibri" w:cs="Calibri"/>
                <w:color w:val="1A1A1A"/>
              </w:rPr>
              <w:t>Vključena v redni razvojni cikel</w:t>
            </w:r>
          </w:p>
        </w:tc>
      </w:tr>
    </w:tbl>
    <w:p w:rsidR="5F656D0F" w:rsidP="5F656D0F" w:rsidRDefault="5F656D0F" w14:paraId="1380CCE5" w14:textId="74721BF8">
      <w:pPr>
        <w:spacing w:after="60"/>
        <w:jc w:val="both"/>
        <w:rPr>
          <w:rFonts w:ascii="Calibri" w:hAnsi="Calibri" w:eastAsia="Calibri" w:cs="Calibri"/>
          <w:color w:val="000000" w:themeColor="text1"/>
        </w:rPr>
      </w:pPr>
    </w:p>
    <w:p w:rsidRPr="00134711" w:rsidR="46A8E3F5" w:rsidP="5F656D0F" w:rsidRDefault="46A8E3F5" w14:paraId="748A70ED" w14:textId="1D8BEF52">
      <w:pPr>
        <w:pStyle w:val="Heading3"/>
        <w:jc w:val="both"/>
      </w:pPr>
      <w:bookmarkStart w:name="_Toc1420914695" w:id="9"/>
      <w:r w:rsidRPr="00134711">
        <w:t>Dodatne zahteve</w:t>
      </w:r>
      <w:bookmarkEnd w:id="9"/>
    </w:p>
    <w:p w:rsidR="5F656D0F" w:rsidP="5F656D0F" w:rsidRDefault="5F656D0F" w14:paraId="49F4CF4A" w14:textId="6C48AE94">
      <w:pPr>
        <w:jc w:val="both"/>
        <w:rPr>
          <w:rFonts w:ascii="Calibri" w:hAnsi="Calibri" w:eastAsia="Calibri" w:cs="Calibri"/>
          <w:color w:val="1A1A1A"/>
        </w:rPr>
      </w:pPr>
    </w:p>
    <w:p w:rsidR="1912B59F" w:rsidP="5F656D0F" w:rsidRDefault="1912B59F" w14:paraId="3D241659" w14:textId="0159D65D">
      <w:pPr>
        <w:jc w:val="both"/>
      </w:pPr>
      <w:r w:rsidRPr="5F656D0F">
        <w:rPr>
          <w:rFonts w:ascii="Calibri" w:hAnsi="Calibri" w:eastAsia="Calibri" w:cs="Calibri"/>
          <w:color w:val="1A1A1A"/>
        </w:rPr>
        <w:t>Izvajalec mora zagotoviti seznam vseh tretjih oseb, podizvajalcev ali zunanjih razvijalcev, ki bodo imeli dostop do kode ali sistemov projekta. Spremembe morajo biti vnaprej sporočene in odobrene.</w:t>
      </w:r>
    </w:p>
    <w:p w:rsidR="1912B59F" w:rsidP="5F656D0F" w:rsidRDefault="1912B59F" w14:paraId="66EA2EED" w14:textId="19EB5939">
      <w:pPr>
        <w:jc w:val="both"/>
        <w:rPr>
          <w:rFonts w:ascii="Calibri" w:hAnsi="Calibri" w:eastAsia="Calibri" w:cs="Calibri"/>
          <w:color w:val="1A1A1A"/>
        </w:rPr>
      </w:pPr>
      <w:r w:rsidRPr="5F656D0F">
        <w:rPr>
          <w:rFonts w:ascii="Calibri" w:hAnsi="Calibri" w:eastAsia="Calibri" w:cs="Calibri"/>
          <w:color w:val="1A1A1A"/>
        </w:rPr>
        <w:t>Vse zunanje knjižnice in komponente morajo prihajati iz zaupanja vrednih in preverjenih virov (uradni paketni registri: npm, PyPI, Maven Central, NuGet).</w:t>
      </w:r>
    </w:p>
    <w:p w:rsidR="5F656D0F" w:rsidP="5F656D0F" w:rsidRDefault="5F656D0F" w14:paraId="2E9FE118" w14:textId="0C85295E">
      <w:pPr>
        <w:spacing w:after="60"/>
        <w:jc w:val="both"/>
        <w:rPr>
          <w:rFonts w:ascii="Calibri" w:hAnsi="Calibri" w:eastAsia="Calibri" w:cs="Calibri"/>
          <w:color w:val="000000" w:themeColor="text1"/>
        </w:rPr>
      </w:pPr>
    </w:p>
    <w:p w:rsidRPr="00134711" w:rsidR="26A9495C" w:rsidP="5F656D0F" w:rsidRDefault="26A9495C" w14:paraId="12FD7175" w14:textId="2CFB8FBB">
      <w:pPr>
        <w:pStyle w:val="Heading3"/>
        <w:jc w:val="both"/>
      </w:pPr>
      <w:bookmarkStart w:name="_Toc285752475" w:id="10"/>
      <w:r w:rsidRPr="00134711">
        <w:t>Prijava varnostnih incidentov</w:t>
      </w:r>
      <w:bookmarkEnd w:id="10"/>
    </w:p>
    <w:p w:rsidR="5F656D0F" w:rsidP="5F656D0F" w:rsidRDefault="5F656D0F" w14:paraId="46E12032" w14:textId="4CE42BDA">
      <w:pPr>
        <w:jc w:val="both"/>
        <w:rPr>
          <w:rFonts w:ascii="Calibri" w:hAnsi="Calibri" w:eastAsia="Calibri" w:cs="Calibri"/>
          <w:color w:val="1A1A1A"/>
        </w:rPr>
      </w:pPr>
    </w:p>
    <w:p w:rsidR="1912B59F" w:rsidP="5F656D0F" w:rsidRDefault="1912B59F" w14:paraId="416A278F" w14:textId="64A58E92">
      <w:pPr>
        <w:jc w:val="both"/>
        <w:rPr>
          <w:rFonts w:ascii="Calibri" w:hAnsi="Calibri" w:eastAsia="Calibri" w:cs="Calibri"/>
          <w:color w:val="1A1A1A"/>
        </w:rPr>
      </w:pPr>
      <w:r w:rsidRPr="5F656D0F">
        <w:rPr>
          <w:rFonts w:ascii="Calibri" w:hAnsi="Calibri" w:eastAsia="Calibri" w:cs="Calibri"/>
          <w:color w:val="1A1A1A"/>
        </w:rPr>
        <w:t>V primeru vsakega varnostnega incidenta ali utemeljenega suma kršitve varnosti, ki se nanaša na</w:t>
      </w:r>
      <w:r w:rsidRPr="5F656D0F" w:rsidR="608B3751">
        <w:rPr>
          <w:rFonts w:ascii="Calibri" w:hAnsi="Calibri" w:eastAsia="Calibri" w:cs="Calibri"/>
          <w:color w:val="1A1A1A"/>
        </w:rPr>
        <w:t xml:space="preserve"> </w:t>
      </w:r>
      <w:r w:rsidRPr="5F656D0F">
        <w:rPr>
          <w:rFonts w:ascii="Calibri" w:hAnsi="Calibri" w:eastAsia="Calibri" w:cs="Calibri"/>
          <w:color w:val="1A1A1A"/>
        </w:rPr>
        <w:t>podatke GEN-I, mora Izvajalec obvestiti GEN-I v roku 4 ur od odkritja.</w:t>
      </w:r>
    </w:p>
    <w:p w:rsidR="1912B59F" w:rsidP="5F656D0F" w:rsidRDefault="1912B59F" w14:paraId="2FEA5CA8" w14:textId="765D504D">
      <w:pPr>
        <w:jc w:val="both"/>
        <w:rPr>
          <w:rFonts w:ascii="Calibri" w:hAnsi="Calibri" w:eastAsia="Calibri" w:cs="Calibri"/>
          <w:color w:val="1A1A1A"/>
        </w:rPr>
      </w:pPr>
      <w:r w:rsidRPr="5F656D0F">
        <w:rPr>
          <w:rFonts w:ascii="Calibri" w:hAnsi="Calibri" w:eastAsia="Calibri" w:cs="Calibri"/>
          <w:color w:val="1A1A1A"/>
        </w:rPr>
        <w:t>Obvestilo mora vsebovati: opis incidenta, obseg prizadetosti, takojšnje ukrepe in predvideni načrt sanacije.</w:t>
      </w:r>
    </w:p>
    <w:p w:rsidR="5F656D0F" w:rsidP="5F656D0F" w:rsidRDefault="5F656D0F" w14:paraId="7976BFE7" w14:textId="17AFAC41">
      <w:pPr>
        <w:jc w:val="both"/>
      </w:pPr>
    </w:p>
    <w:p w:rsidRPr="007C0AE2" w:rsidR="00C42C48" w:rsidP="5F656D0F" w:rsidRDefault="15C4C2C0" w14:paraId="6C56DB4C" w14:textId="48C6FD7F">
      <w:pPr>
        <w:pStyle w:val="Heading2"/>
        <w:jc w:val="both"/>
      </w:pPr>
      <w:bookmarkStart w:name="_Toc237509483" w:id="11"/>
      <w:r>
        <w:t>Vzdrževanje, n</w:t>
      </w:r>
      <w:r w:rsidR="6EC7372B">
        <w:t xml:space="preserve">adgradnje, popravki, </w:t>
      </w:r>
      <w:r w:rsidR="743779A8">
        <w:t>podpora</w:t>
      </w:r>
      <w:bookmarkEnd w:id="11"/>
    </w:p>
    <w:p w:rsidRPr="007C0AE2" w:rsidR="00C42C48" w:rsidP="5F656D0F" w:rsidRDefault="00C42C48" w14:paraId="2F27B649" w14:textId="26E6C397">
      <w:pPr>
        <w:jc w:val="both"/>
      </w:pPr>
    </w:p>
    <w:p w:rsidR="20C50AB8" w:rsidP="003054B0" w:rsidRDefault="20C50AB8" w14:paraId="25D9DE15" w14:textId="6E4BB4D3">
      <w:pPr>
        <w:jc w:val="both"/>
      </w:pPr>
      <w:r>
        <w:t xml:space="preserve">Preko sistema Wrike, ki </w:t>
      </w:r>
      <w:r w:rsidR="00661D48">
        <w:t xml:space="preserve">ga </w:t>
      </w:r>
      <w:r>
        <w:t xml:space="preserve">nudi naročnik, poteka vsa operativna komunikacija </w:t>
      </w:r>
      <w:r w:rsidR="24EBBA9E">
        <w:t xml:space="preserve">povezana z izvedbo storitev </w:t>
      </w:r>
      <w:r>
        <w:t>med naročnikom in izvajalcem. To vključuje:</w:t>
      </w:r>
    </w:p>
    <w:p w:rsidRPr="007C0AE2" w:rsidR="00C42C48" w:rsidP="002844C5" w:rsidRDefault="41F6CA41" w14:paraId="02E402B3" w14:textId="67067629">
      <w:pPr>
        <w:pStyle w:val="ListParagraph"/>
        <w:numPr>
          <w:ilvl w:val="0"/>
          <w:numId w:val="7"/>
        </w:numPr>
        <w:jc w:val="both"/>
      </w:pPr>
      <w:r>
        <w:lastRenderedPageBreak/>
        <w:t>P</w:t>
      </w:r>
      <w:r w:rsidR="61AC3312">
        <w:t>rijav</w:t>
      </w:r>
      <w:r w:rsidR="4AE31720">
        <w:t>o</w:t>
      </w:r>
      <w:r w:rsidR="61AC3312">
        <w:t xml:space="preserve"> napak, postavlja</w:t>
      </w:r>
      <w:r w:rsidR="67DF833D">
        <w:t>nje</w:t>
      </w:r>
      <w:r w:rsidR="61AC3312">
        <w:t xml:space="preserve"> vprašanj, </w:t>
      </w:r>
      <w:r w:rsidR="1550D7E9">
        <w:t>n</w:t>
      </w:r>
      <w:r w:rsidR="016AB20C">
        <w:t>aročila storitev, ki se jih izvaja na podlagi predmetnega javnega naročila</w:t>
      </w:r>
      <w:r w:rsidR="61AC3312">
        <w:t>, določa</w:t>
      </w:r>
      <w:r w:rsidR="09764B2B">
        <w:t>nje</w:t>
      </w:r>
      <w:r w:rsidR="61AC3312">
        <w:t xml:space="preserve"> stopnj</w:t>
      </w:r>
      <w:r w:rsidR="4E37BFB8">
        <w:t>e</w:t>
      </w:r>
      <w:r w:rsidR="61AC3312">
        <w:t xml:space="preserve"> kritičnosti</w:t>
      </w:r>
      <w:r w:rsidR="237CA5D9">
        <w:t xml:space="preserve"> glede na dokument kritičnosti podatkov, ki ga izvajalec priloži ponudbi in je opisan kasneje v tej točki</w:t>
      </w:r>
      <w:r w:rsidR="062F2256">
        <w:t>.</w:t>
      </w:r>
    </w:p>
    <w:p w:rsidR="61AC3312" w:rsidP="002844C5" w:rsidRDefault="61AC3312" w14:paraId="763053B8" w14:textId="4279A5F8">
      <w:pPr>
        <w:pStyle w:val="ListParagraph"/>
        <w:numPr>
          <w:ilvl w:val="0"/>
          <w:numId w:val="7"/>
        </w:numPr>
        <w:jc w:val="both"/>
      </w:pPr>
      <w:r>
        <w:t>Ponudnik rešuje napake, podaja komentarje, izvaja ustrezne akcije v povezavi z izvajanjem nalog</w:t>
      </w:r>
      <w:r w:rsidR="5A0FAAC5">
        <w:t>.</w:t>
      </w:r>
    </w:p>
    <w:p w:rsidR="3DFBEABD" w:rsidP="003054B0" w:rsidRDefault="3DFBEABD" w14:paraId="49BF377D" w14:textId="1F0C1539">
      <w:pPr>
        <w:pStyle w:val="ListParagraph"/>
        <w:jc w:val="both"/>
      </w:pPr>
    </w:p>
    <w:p w:rsidR="34562991" w:rsidP="003054B0" w:rsidRDefault="34562991" w14:paraId="02F6669C" w14:textId="0EB9A3BB">
      <w:pPr>
        <w:jc w:val="both"/>
      </w:pPr>
      <w:r>
        <w:t>Preko e</w:t>
      </w:r>
      <w:r w:rsidR="750FB02A">
        <w:t>-</w:t>
      </w:r>
      <w:r>
        <w:t>maila poteka vsa komunikacija, ki ni</w:t>
      </w:r>
      <w:r w:rsidR="6DEC1E68">
        <w:t xml:space="preserve"> del operativnih izvedbe storitev. To vključuje:</w:t>
      </w:r>
    </w:p>
    <w:p w:rsidR="6DEC1E68" w:rsidP="002844C5" w:rsidRDefault="6DEC1E68" w14:paraId="2FDD2402" w14:textId="4990FBD7">
      <w:pPr>
        <w:pStyle w:val="ListParagraph"/>
        <w:numPr>
          <w:ilvl w:val="0"/>
          <w:numId w:val="6"/>
        </w:numPr>
        <w:jc w:val="both"/>
      </w:pPr>
      <w:r>
        <w:t>Prevzemni zapisniki</w:t>
      </w:r>
      <w:r w:rsidR="4FDAFC67">
        <w:t>;</w:t>
      </w:r>
    </w:p>
    <w:p w:rsidR="6DEC1E68" w:rsidP="002844C5" w:rsidRDefault="6DEC1E68" w14:paraId="66114F59" w14:textId="68A87DF3">
      <w:pPr>
        <w:pStyle w:val="ListParagraph"/>
        <w:numPr>
          <w:ilvl w:val="0"/>
          <w:numId w:val="6"/>
        </w:numPr>
        <w:jc w:val="both"/>
      </w:pPr>
      <w:r>
        <w:t>Računi</w:t>
      </w:r>
      <w:r w:rsidR="6FB101D4">
        <w:t>;</w:t>
      </w:r>
    </w:p>
    <w:p w:rsidR="220CACCE" w:rsidP="002844C5" w:rsidRDefault="220CACCE" w14:paraId="66E51BCA" w14:textId="433BF4C9">
      <w:pPr>
        <w:pStyle w:val="ListParagraph"/>
        <w:numPr>
          <w:ilvl w:val="0"/>
          <w:numId w:val="6"/>
        </w:numPr>
        <w:jc w:val="both"/>
      </w:pPr>
      <w:r>
        <w:t>Splošna vprašanja oz. ad-hoc poizvedbe</w:t>
      </w:r>
      <w:r w:rsidR="6899E881">
        <w:t>.</w:t>
      </w:r>
    </w:p>
    <w:p w:rsidRPr="007C0AE2" w:rsidR="00C42C48" w:rsidP="003054B0" w:rsidRDefault="2758DBD5" w14:paraId="417E25B1" w14:textId="36386490">
      <w:pPr>
        <w:jc w:val="both"/>
        <w:rPr>
          <w:lang w:val="sl"/>
        </w:rPr>
      </w:pPr>
      <w:r w:rsidRPr="3DFBEABD">
        <w:rPr>
          <w:lang w:val="sl"/>
        </w:rPr>
        <w:t>O</w:t>
      </w:r>
      <w:r w:rsidRPr="3DFBEABD" w:rsidR="61AC3312">
        <w:rPr>
          <w:lang w:val="sl"/>
        </w:rPr>
        <w:t>d ponudnika</w:t>
      </w:r>
      <w:r w:rsidRPr="3DFBEABD" w:rsidR="7DCDA4F7">
        <w:rPr>
          <w:lang w:val="sl"/>
        </w:rPr>
        <w:t xml:space="preserve"> se</w:t>
      </w:r>
      <w:r w:rsidRPr="3DFBEABD" w:rsidR="61AC3312">
        <w:rPr>
          <w:lang w:val="sl"/>
        </w:rPr>
        <w:t xml:space="preserve"> za čas trajanja pogodbe pričakuje, da naročniku nudi storitve:</w:t>
      </w:r>
    </w:p>
    <w:p w:rsidRPr="002B771F" w:rsidR="00C42C48" w:rsidP="5F656D0F" w:rsidRDefault="64C35265" w14:paraId="791F864E" w14:textId="3CE37125">
      <w:pPr>
        <w:pStyle w:val="Heading3"/>
        <w:jc w:val="both"/>
        <w:rPr>
          <w:lang w:val="sl"/>
        </w:rPr>
      </w:pPr>
      <w:bookmarkStart w:name="_Toc1842131244" w:id="12"/>
      <w:r w:rsidRPr="6642509F">
        <w:rPr>
          <w:lang w:val="sl"/>
        </w:rPr>
        <w:t>V</w:t>
      </w:r>
      <w:r w:rsidRPr="6642509F" w:rsidR="1114E930">
        <w:rPr>
          <w:lang w:val="sl"/>
        </w:rPr>
        <w:t>zdrževanje</w:t>
      </w:r>
      <w:r w:rsidRPr="6642509F">
        <w:rPr>
          <w:lang w:val="sl"/>
        </w:rPr>
        <w:t xml:space="preserve"> produktov</w:t>
      </w:r>
      <w:bookmarkEnd w:id="12"/>
    </w:p>
    <w:p w:rsidR="5F656D0F" w:rsidP="5F656D0F" w:rsidRDefault="5F656D0F" w14:paraId="1AC537DB" w14:textId="7BF1AD42">
      <w:pPr>
        <w:rPr>
          <w:lang w:val="sl"/>
        </w:rPr>
      </w:pPr>
    </w:p>
    <w:p w:rsidRPr="00F14EFA" w:rsidR="00F14EFA" w:rsidP="002844C5" w:rsidRDefault="514B85DE" w14:paraId="37DC47E6" w14:textId="48E880A2">
      <w:pPr>
        <w:pStyle w:val="ListParagraph"/>
        <w:numPr>
          <w:ilvl w:val="0"/>
          <w:numId w:val="12"/>
        </w:numPr>
        <w:jc w:val="both"/>
      </w:pPr>
      <w:r>
        <w:t>Zagotavljanje kadrovske in strokovne razpoložljivosti</w:t>
      </w:r>
      <w:r w:rsidR="76F58ECB">
        <w:t>:</w:t>
      </w:r>
    </w:p>
    <w:p w:rsidRPr="00F14EFA" w:rsidR="00F14EFA" w:rsidP="002844C5" w:rsidRDefault="76F58ECB" w14:paraId="761BA716" w14:textId="6FAB7611">
      <w:pPr>
        <w:pStyle w:val="ListParagraph"/>
        <w:numPr>
          <w:ilvl w:val="1"/>
          <w:numId w:val="12"/>
        </w:numPr>
        <w:jc w:val="both"/>
      </w:pPr>
      <w:r>
        <w:t>Z</w:t>
      </w:r>
      <w:r w:rsidR="514B85DE">
        <w:t>agotavljanje ustrezno usposobljenih strokovnjakov za produkte, tehnologije, arhitekturo, varnost, podatkovne zbirke, integracije in okolja;</w:t>
      </w:r>
    </w:p>
    <w:p w:rsidRPr="00F14EFA" w:rsidR="00F14EFA" w:rsidP="002844C5" w:rsidRDefault="607B989E" w14:paraId="1DE5E6DD" w14:textId="174D36F2">
      <w:pPr>
        <w:pStyle w:val="ListParagraph"/>
        <w:numPr>
          <w:ilvl w:val="1"/>
          <w:numId w:val="12"/>
        </w:numPr>
        <w:jc w:val="both"/>
      </w:pPr>
      <w:r>
        <w:t>Z</w:t>
      </w:r>
      <w:r w:rsidR="514B85DE">
        <w:t>agotavljanje kontinuitete znanja, nadomeščanja ključnih kadrov in ohranjanje poznavanja naročnikovega informacijskega okolja;</w:t>
      </w:r>
    </w:p>
    <w:p w:rsidR="00DE35F1" w:rsidP="002844C5" w:rsidRDefault="07CFD7A9" w14:paraId="4A38CD9C" w14:textId="1EA9F067">
      <w:pPr>
        <w:pStyle w:val="ListParagraph"/>
        <w:numPr>
          <w:ilvl w:val="1"/>
          <w:numId w:val="12"/>
        </w:numPr>
        <w:jc w:val="both"/>
      </w:pPr>
      <w:r>
        <w:t>I</w:t>
      </w:r>
      <w:r w:rsidR="514B85DE">
        <w:t>zvajanje rednih usklajevanj z naročnikom glede stanja sistema, odprtih tveganj, načrtovanih vzdrževalnih aktivnosti in potrebnih sprememb</w:t>
      </w:r>
      <w:r w:rsidR="37D17B36">
        <w:t>.</w:t>
      </w:r>
    </w:p>
    <w:p w:rsidR="00F14EFA" w:rsidP="002844C5" w:rsidRDefault="514B85DE" w14:paraId="04E2E719" w14:textId="7EFEE237">
      <w:pPr>
        <w:pStyle w:val="ListParagraph"/>
        <w:numPr>
          <w:ilvl w:val="0"/>
          <w:numId w:val="12"/>
        </w:numPr>
        <w:jc w:val="both"/>
      </w:pPr>
      <w:r>
        <w:t xml:space="preserve">Vzdrževanje </w:t>
      </w:r>
      <w:r w:rsidR="38658509">
        <w:t>okolij</w:t>
      </w:r>
      <w:r w:rsidR="18748682">
        <w:t>:</w:t>
      </w:r>
    </w:p>
    <w:p w:rsidR="00F14EFA" w:rsidP="002844C5" w:rsidRDefault="18748682" w14:paraId="142D2EF6" w14:textId="65AC37A4">
      <w:pPr>
        <w:pStyle w:val="ListParagraph"/>
        <w:numPr>
          <w:ilvl w:val="1"/>
          <w:numId w:val="12"/>
        </w:numPr>
        <w:jc w:val="both"/>
      </w:pPr>
      <w:r>
        <w:t>V</w:t>
      </w:r>
      <w:r w:rsidR="514B85DE">
        <w:t>zpost</w:t>
      </w:r>
      <w:r w:rsidR="6541EE96">
        <w:t>avitev</w:t>
      </w:r>
      <w:r w:rsidR="514B85DE">
        <w:t>, konfiguriranj</w:t>
      </w:r>
      <w:r w:rsidR="453DCAC1">
        <w:t>e</w:t>
      </w:r>
      <w:r w:rsidR="514B85DE">
        <w:t>, preverjanj</w:t>
      </w:r>
      <w:r w:rsidR="453DCAC1">
        <w:t>e</w:t>
      </w:r>
      <w:r w:rsidR="514B85DE">
        <w:t xml:space="preserve"> in vzdrževan</w:t>
      </w:r>
      <w:r w:rsidR="453DCAC1">
        <w:t>je</w:t>
      </w:r>
      <w:r w:rsidR="514B85DE">
        <w:t xml:space="preserve"> </w:t>
      </w:r>
      <w:r w:rsidR="6F2A6522">
        <w:t>potrebnih okolij</w:t>
      </w:r>
      <w:r w:rsidR="514B85DE">
        <w:t>;</w:t>
      </w:r>
    </w:p>
    <w:p w:rsidR="00F14EFA" w:rsidP="002844C5" w:rsidRDefault="4702D65D" w14:paraId="5D706D75" w14:textId="05271782">
      <w:pPr>
        <w:pStyle w:val="ListParagraph"/>
        <w:numPr>
          <w:ilvl w:val="1"/>
          <w:numId w:val="12"/>
        </w:numPr>
        <w:jc w:val="both"/>
      </w:pPr>
      <w:r>
        <w:t>V</w:t>
      </w:r>
      <w:r w:rsidR="514B85DE">
        <w:t>zdrževanje konfiguracij, skript, namestitvenih postopkov, CI/CD postopkov, dostopov, servisnih računov in drugih tehničnih nastavitev, potrebnih za delovanje produktov</w:t>
      </w:r>
      <w:r w:rsidR="1396C9B2">
        <w:t>.</w:t>
      </w:r>
    </w:p>
    <w:p w:rsidRPr="00F14EFA" w:rsidR="00F14EFA" w:rsidP="002844C5" w:rsidRDefault="514B85DE" w14:paraId="1B58FDBE" w14:textId="639142A6">
      <w:pPr>
        <w:pStyle w:val="ListParagraph"/>
        <w:numPr>
          <w:ilvl w:val="0"/>
          <w:numId w:val="12"/>
        </w:numPr>
        <w:jc w:val="both"/>
      </w:pPr>
      <w:r>
        <w:t xml:space="preserve">Upravljanje življenjskega cikla tehnoloških komponent </w:t>
      </w:r>
      <w:r w:rsidR="69510A49">
        <w:t>:</w:t>
      </w:r>
    </w:p>
    <w:p w:rsidRPr="00F14EFA" w:rsidR="00F14EFA" w:rsidP="002844C5" w:rsidRDefault="69510A49" w14:paraId="400B26E2" w14:textId="1CEAA21D">
      <w:pPr>
        <w:pStyle w:val="ListParagraph"/>
        <w:numPr>
          <w:ilvl w:val="1"/>
          <w:numId w:val="12"/>
        </w:numPr>
        <w:jc w:val="both"/>
      </w:pPr>
      <w:r>
        <w:t>S</w:t>
      </w:r>
      <w:r w:rsidR="514B85DE">
        <w:t xml:space="preserve">premljanje življenjskega cikla </w:t>
      </w:r>
      <w:r w:rsidR="37AF0703">
        <w:t xml:space="preserve">in </w:t>
      </w:r>
      <w:r w:rsidR="514B85DE">
        <w:t xml:space="preserve">operacijskih sistemov, podatkovnih baz, aplikacijskih strežnikov, spletnih strežnikov, knjižnic, ogrodij, zabojnikov, varnostnih certifikatov, agentov in drugih komponent, od katerih so produkti odvisni; </w:t>
      </w:r>
    </w:p>
    <w:p w:rsidR="00F14EFA" w:rsidP="00A47F91" w:rsidRDefault="4F486CF4" w14:paraId="3A6D46E3" w14:textId="7BFA10F5">
      <w:pPr>
        <w:pStyle w:val="ListParagraph"/>
        <w:numPr>
          <w:ilvl w:val="1"/>
          <w:numId w:val="12"/>
        </w:numPr>
        <w:jc w:val="both"/>
      </w:pPr>
      <w:r>
        <w:t>P</w:t>
      </w:r>
      <w:r w:rsidR="514B85DE">
        <w:t xml:space="preserve">reverjanje združljivosti </w:t>
      </w:r>
      <w:r w:rsidR="2168F4EE">
        <w:t xml:space="preserve">in posodabljanje </w:t>
      </w:r>
      <w:r w:rsidR="514B85DE">
        <w:t>produktov z novimi različicami operacijskih sistemov, podatkovnih baz, knjižnic, aplikacijskih strežnikov in drugih odvisnih komponent</w:t>
      </w:r>
      <w:r w:rsidR="014E9D1A">
        <w:t xml:space="preserve"> na zadnjo stabilno in varno različico.</w:t>
      </w:r>
    </w:p>
    <w:p w:rsidRPr="00F14EFA" w:rsidR="00F14EFA" w:rsidP="002844C5" w:rsidRDefault="514B85DE" w14:paraId="05157EE1" w14:textId="6CF606BF">
      <w:pPr>
        <w:pStyle w:val="ListParagraph"/>
        <w:numPr>
          <w:ilvl w:val="0"/>
          <w:numId w:val="12"/>
        </w:numPr>
        <w:jc w:val="both"/>
      </w:pPr>
      <w:r>
        <w:t>Varnostno vzdrževanje in krpanje ranljivosti</w:t>
      </w:r>
      <w:r w:rsidR="51C63782">
        <w:t>:</w:t>
      </w:r>
      <w:r>
        <w:t xml:space="preserve"> </w:t>
      </w:r>
    </w:p>
    <w:p w:rsidR="438CCBA7" w:rsidP="6099297D" w:rsidRDefault="1961BE90" w14:paraId="6E7D7C92" w14:textId="519DF328">
      <w:pPr>
        <w:pStyle w:val="ListParagraph"/>
        <w:numPr>
          <w:ilvl w:val="1"/>
          <w:numId w:val="12"/>
        </w:numPr>
        <w:jc w:val="both"/>
      </w:pPr>
      <w:r>
        <w:t>R</w:t>
      </w:r>
      <w:r w:rsidR="66955F88">
        <w:t xml:space="preserve">edno spremljanje varnostnih obvestil proizvajalcev, odprtokodnih skupnosti, SI-CERT, ENISA, CVE/NVD baz in drugih relevantnih virov;  </w:t>
      </w:r>
    </w:p>
    <w:p w:rsidR="438CCBA7" w:rsidP="5F656D0F" w:rsidRDefault="5C85DF12" w14:paraId="5B4C20BF" w14:textId="694080DC">
      <w:pPr>
        <w:pStyle w:val="ListParagraph"/>
        <w:numPr>
          <w:ilvl w:val="1"/>
          <w:numId w:val="12"/>
        </w:numPr>
        <w:jc w:val="both"/>
      </w:pPr>
      <w:r>
        <w:t>P</w:t>
      </w:r>
      <w:r w:rsidR="66955F88">
        <w:t>repoznavanje, ocenjevanje, prior</w:t>
      </w:r>
      <w:r w:rsidR="7119367C">
        <w:t>itetizacija</w:t>
      </w:r>
      <w:r w:rsidR="66955F88">
        <w:t xml:space="preserve">, testiranje, nameščanje in preverjanje varnostnih popravkov za produkte in odvisne komponente;  </w:t>
      </w:r>
    </w:p>
    <w:p w:rsidR="438CCBA7" w:rsidP="5F656D0F" w:rsidRDefault="32D0FC0D" w14:paraId="5F4E1217" w14:textId="54A1DD60">
      <w:pPr>
        <w:pStyle w:val="ListParagraph"/>
        <w:numPr>
          <w:ilvl w:val="1"/>
          <w:numId w:val="12"/>
        </w:numPr>
        <w:jc w:val="both"/>
      </w:pPr>
      <w:r>
        <w:t>O</w:t>
      </w:r>
      <w:r w:rsidR="66955F88">
        <w:t xml:space="preserve">dprava ali zmanjšanje tveganj, ki izhajajo iz znanih ranljivosti, napačnih konfiguracij, zastarelih komponent ali nepodprtih različic;  </w:t>
      </w:r>
    </w:p>
    <w:p w:rsidR="438CCBA7" w:rsidP="5F656D0F" w:rsidRDefault="7427362C" w14:paraId="36E3422F" w14:textId="54E6A1BA">
      <w:pPr>
        <w:pStyle w:val="ListParagraph"/>
        <w:numPr>
          <w:ilvl w:val="1"/>
          <w:numId w:val="12"/>
        </w:numPr>
        <w:jc w:val="both"/>
      </w:pPr>
      <w:r>
        <w:t>P</w:t>
      </w:r>
      <w:r w:rsidR="66955F88">
        <w:t>riprava priporočil in izvedba ukrepov za utrjevanje sistemov, vključno z varnostnimi nastavitvami, omejitvijo dostopov, posodobitvijo protokolov, certifikatov in konfiguracij.</w:t>
      </w:r>
    </w:p>
    <w:p w:rsidRPr="00F14EFA" w:rsidR="00F14EFA" w:rsidP="002844C5" w:rsidRDefault="514B85DE" w14:paraId="7935E09C" w14:textId="0350A1A2">
      <w:pPr>
        <w:pStyle w:val="ListParagraph"/>
        <w:numPr>
          <w:ilvl w:val="0"/>
          <w:numId w:val="12"/>
        </w:numPr>
        <w:jc w:val="both"/>
      </w:pPr>
      <w:r>
        <w:lastRenderedPageBreak/>
        <w:t xml:space="preserve">Preventivno tehnično vzdrževanje </w:t>
      </w:r>
      <w:r w:rsidR="1B075D64">
        <w:t>(</w:t>
      </w:r>
      <w:r w:rsidR="7BF93FEB">
        <w:t>če je relevantno za posamezne produkte</w:t>
      </w:r>
      <w:r w:rsidR="1B075D64">
        <w:t>)</w:t>
      </w:r>
      <w:r w:rsidR="4D72DE6E">
        <w:t>:</w:t>
      </w:r>
    </w:p>
    <w:p w:rsidRPr="00F14EFA" w:rsidR="00F14EFA" w:rsidP="002844C5" w:rsidRDefault="4D72DE6E" w14:paraId="22F6AE5E" w14:textId="4255D388">
      <w:pPr>
        <w:pStyle w:val="ListParagraph"/>
        <w:numPr>
          <w:ilvl w:val="1"/>
          <w:numId w:val="12"/>
        </w:numPr>
        <w:jc w:val="both"/>
      </w:pPr>
      <w:r>
        <w:t>R</w:t>
      </w:r>
      <w:r w:rsidR="514B85DE">
        <w:t xml:space="preserve">edni pregledi sistema, dnevniških zapisov, napak, opozoril, kapacitet, odzivnosti, obremenitev in kritičnih tehničnih kazalnikov; </w:t>
      </w:r>
    </w:p>
    <w:p w:rsidRPr="00F14EFA" w:rsidR="00F14EFA" w:rsidP="002844C5" w:rsidRDefault="652A8FFC" w14:paraId="6C8C22FD" w14:textId="269EA764">
      <w:pPr>
        <w:pStyle w:val="ListParagraph"/>
        <w:numPr>
          <w:ilvl w:val="1"/>
          <w:numId w:val="12"/>
        </w:numPr>
        <w:jc w:val="both"/>
      </w:pPr>
      <w:r>
        <w:t>S</w:t>
      </w:r>
      <w:r w:rsidR="514B85DE">
        <w:t xml:space="preserve">premljanje razpoložljivosti, odzivnosti, zmogljivosti in stabilnosti produktov; </w:t>
      </w:r>
    </w:p>
    <w:p w:rsidRPr="00F14EFA" w:rsidR="00F14EFA" w:rsidP="002844C5" w:rsidRDefault="005C7732" w14:paraId="572731C1" w14:textId="7DAD2916">
      <w:pPr>
        <w:pStyle w:val="ListParagraph"/>
        <w:numPr>
          <w:ilvl w:val="1"/>
          <w:numId w:val="12"/>
        </w:numPr>
        <w:jc w:val="both"/>
      </w:pPr>
      <w:r>
        <w:t>P</w:t>
      </w:r>
      <w:r w:rsidR="514B85DE">
        <w:t xml:space="preserve">repoznavanje ponavljajočih se napak, ozkih grl, nestabilnosti in tveganj za prihodnje motnje; </w:t>
      </w:r>
    </w:p>
    <w:p w:rsidRPr="00F14EFA" w:rsidR="00F14EFA" w:rsidP="002844C5" w:rsidRDefault="22E3331B" w14:paraId="15AC9E0B" w14:textId="13C8670D">
      <w:pPr>
        <w:pStyle w:val="ListParagraph"/>
        <w:numPr>
          <w:ilvl w:val="1"/>
          <w:numId w:val="12"/>
        </w:numPr>
        <w:jc w:val="both"/>
      </w:pPr>
      <w:r>
        <w:t>P</w:t>
      </w:r>
      <w:r w:rsidR="514B85DE">
        <w:t xml:space="preserve">redlaganje in izvedba preventivnih ukrepov za zmanjšanje verjetnosti incidentov, izpadov ali degradacije delovanja; </w:t>
      </w:r>
    </w:p>
    <w:p w:rsidRPr="00F14EFA" w:rsidR="00F14EFA" w:rsidP="002844C5" w:rsidRDefault="17FD3AA5" w14:paraId="1A37D92D" w14:textId="7B5CA45D">
      <w:pPr>
        <w:pStyle w:val="ListParagraph"/>
        <w:numPr>
          <w:ilvl w:val="1"/>
          <w:numId w:val="12"/>
        </w:numPr>
        <w:jc w:val="both"/>
      </w:pPr>
      <w:r>
        <w:t>Č</w:t>
      </w:r>
      <w:r w:rsidR="514B85DE">
        <w:t xml:space="preserve">iščenje, arhiviranje ali optimizacija tehničnih podatkov, dnevnikov in začasnih datotek, kadar je to potrebno za stabilno delovanje sistema. </w:t>
      </w:r>
    </w:p>
    <w:p w:rsidRPr="00F14EFA" w:rsidR="00F14EFA" w:rsidP="002844C5" w:rsidRDefault="514B85DE" w14:paraId="5581800A" w14:textId="298761E4">
      <w:pPr>
        <w:pStyle w:val="ListParagraph"/>
        <w:numPr>
          <w:ilvl w:val="0"/>
          <w:numId w:val="12"/>
        </w:numPr>
        <w:jc w:val="both"/>
      </w:pPr>
      <w:r>
        <w:t>Vzdrževanje programske kode in repozitorijev</w:t>
      </w:r>
      <w:r w:rsidR="1137BAC5">
        <w:t>:</w:t>
      </w:r>
      <w:r>
        <w:t xml:space="preserve"> </w:t>
      </w:r>
    </w:p>
    <w:p w:rsidRPr="00F14EFA" w:rsidR="00F14EFA" w:rsidP="002844C5" w:rsidRDefault="6337D7B0" w14:paraId="51312C2D" w14:textId="3068D0BD">
      <w:pPr>
        <w:pStyle w:val="ListParagraph"/>
        <w:numPr>
          <w:ilvl w:val="1"/>
          <w:numId w:val="12"/>
        </w:numPr>
        <w:jc w:val="both"/>
      </w:pPr>
      <w:r>
        <w:t>S</w:t>
      </w:r>
      <w:r w:rsidR="514B85DE">
        <w:t xml:space="preserve">krb za urejeno strukturo repozitorijev, verzioniranje, označevanje izdaj, sledljivost sprememb in osnovno kakovost kode; </w:t>
      </w:r>
    </w:p>
    <w:p w:rsidRPr="00F14EFA" w:rsidR="00F14EFA" w:rsidP="002844C5" w:rsidRDefault="36D98964" w14:paraId="6678A1D2" w14:textId="23ABB76E">
      <w:pPr>
        <w:pStyle w:val="ListParagraph"/>
        <w:numPr>
          <w:ilvl w:val="1"/>
          <w:numId w:val="12"/>
        </w:numPr>
        <w:jc w:val="both"/>
      </w:pPr>
      <w:r>
        <w:t>V</w:t>
      </w:r>
      <w:r w:rsidR="514B85DE">
        <w:t xml:space="preserve">zdrževanje gradnikov, odvisnosti, konfiguracijskih datotek, namestitvenih skript in dokumentacije za gradnjo ter namestitev produktov; </w:t>
      </w:r>
    </w:p>
    <w:p w:rsidRPr="00F14EFA" w:rsidR="00F14EFA" w:rsidP="002844C5" w:rsidRDefault="16C02BF7" w14:paraId="3CE4EF93" w14:textId="29AE2D92">
      <w:pPr>
        <w:pStyle w:val="ListParagraph"/>
        <w:numPr>
          <w:ilvl w:val="1"/>
          <w:numId w:val="12"/>
        </w:numPr>
        <w:jc w:val="both"/>
      </w:pPr>
      <w:r>
        <w:t>I</w:t>
      </w:r>
      <w:r w:rsidR="514B85DE">
        <w:t xml:space="preserve">zvajanje osnovnih pregledov kode in odvisnosti z vidika varnosti, stabilnosti in vzdržljivosti; </w:t>
      </w:r>
    </w:p>
    <w:p w:rsidRPr="00F14EFA" w:rsidR="00F14EFA" w:rsidP="002844C5" w:rsidRDefault="5A49AC16" w14:paraId="35C79EAA" w14:textId="24463A61">
      <w:pPr>
        <w:pStyle w:val="ListParagraph"/>
        <w:numPr>
          <w:ilvl w:val="1"/>
          <w:numId w:val="12"/>
        </w:numPr>
        <w:jc w:val="both"/>
      </w:pPr>
      <w:r>
        <w:t>Z</w:t>
      </w:r>
      <w:r w:rsidR="514B85DE">
        <w:t xml:space="preserve">agotavljanje, da ima naročnik dostop do aktualne izvorne kode, konfiguracij, dokumentacije, skript in drugih artefaktov, potrebnih za uporabo in vzdrževanje produktov. </w:t>
      </w:r>
    </w:p>
    <w:p w:rsidRPr="00F14EFA" w:rsidR="00F14EFA" w:rsidP="002844C5" w:rsidRDefault="514B85DE" w14:paraId="461EA571" w14:textId="45DAE12E">
      <w:pPr>
        <w:pStyle w:val="ListParagraph"/>
        <w:numPr>
          <w:ilvl w:val="0"/>
          <w:numId w:val="12"/>
        </w:numPr>
        <w:jc w:val="both"/>
      </w:pPr>
      <w:r>
        <w:t>Upravljanje sprememb i</w:t>
      </w:r>
      <w:r w:rsidR="7E8CFFAC">
        <w:t>z naslova vzdrževanja</w:t>
      </w:r>
      <w:r w:rsidR="285793D2">
        <w:t>:</w:t>
      </w:r>
    </w:p>
    <w:p w:rsidRPr="00F14EFA" w:rsidR="00F14EFA" w:rsidP="002844C5" w:rsidRDefault="285793D2" w14:paraId="20BDB70B" w14:textId="12A6B9A5">
      <w:pPr>
        <w:pStyle w:val="ListParagraph"/>
        <w:numPr>
          <w:ilvl w:val="1"/>
          <w:numId w:val="12"/>
        </w:numPr>
        <w:jc w:val="both"/>
      </w:pPr>
      <w:r>
        <w:t>P</w:t>
      </w:r>
      <w:r w:rsidR="514B85DE">
        <w:t xml:space="preserve">riprava, usklajevanje, testiranje in uvajanje rednih vzdrževalnih izdaj; </w:t>
      </w:r>
    </w:p>
    <w:p w:rsidRPr="00F14EFA" w:rsidR="00F14EFA" w:rsidP="002844C5" w:rsidRDefault="6E87AD81" w14:paraId="2923F66B" w14:textId="3CC27E28">
      <w:pPr>
        <w:pStyle w:val="ListParagraph"/>
        <w:numPr>
          <w:ilvl w:val="1"/>
          <w:numId w:val="12"/>
        </w:numPr>
        <w:jc w:val="both"/>
      </w:pPr>
      <w:r>
        <w:t>N</w:t>
      </w:r>
      <w:r w:rsidR="514B85DE">
        <w:t xml:space="preserve">ačrtovanje vzdrževalnih oken skupaj z naročnikom; </w:t>
      </w:r>
    </w:p>
    <w:p w:rsidRPr="00F14EFA" w:rsidR="00F14EFA" w:rsidP="002844C5" w:rsidRDefault="0AA3B8D3" w14:paraId="63B11D0B" w14:textId="07C54A3B">
      <w:pPr>
        <w:pStyle w:val="ListParagraph"/>
        <w:numPr>
          <w:ilvl w:val="1"/>
          <w:numId w:val="12"/>
        </w:numPr>
        <w:jc w:val="both"/>
      </w:pPr>
      <w:r>
        <w:t>P</w:t>
      </w:r>
      <w:r w:rsidR="514B85DE">
        <w:t xml:space="preserve">riprava načrta povrnitve v prejšnje stanje za pomembnejše spremembe; </w:t>
      </w:r>
    </w:p>
    <w:p w:rsidRPr="00F14EFA" w:rsidR="00F14EFA" w:rsidP="002844C5" w:rsidRDefault="24FC897E" w14:paraId="1CB4155A" w14:textId="7D1AB6FC">
      <w:pPr>
        <w:pStyle w:val="ListParagraph"/>
        <w:numPr>
          <w:ilvl w:val="1"/>
          <w:numId w:val="12"/>
        </w:numPr>
        <w:jc w:val="both"/>
      </w:pPr>
      <w:r>
        <w:t>D</w:t>
      </w:r>
      <w:r w:rsidR="514B85DE">
        <w:t xml:space="preserve">okumentiranje izvedenih sprememb, verzij, nameščenih popravkov in morebitnih odstopanj; </w:t>
      </w:r>
    </w:p>
    <w:p w:rsidRPr="00F14EFA" w:rsidR="00F14EFA" w:rsidP="002844C5" w:rsidRDefault="010CB7D8" w14:paraId="43A3D5D1" w14:textId="04198B96">
      <w:pPr>
        <w:pStyle w:val="ListParagraph"/>
        <w:numPr>
          <w:ilvl w:val="1"/>
          <w:numId w:val="12"/>
        </w:numPr>
        <w:jc w:val="both"/>
      </w:pPr>
      <w:r>
        <w:t>P</w:t>
      </w:r>
      <w:r w:rsidR="216F7969">
        <w:t xml:space="preserve">reverjanje uspešnosti sprememb po namestitvi. </w:t>
      </w:r>
    </w:p>
    <w:p w:rsidR="5B90B750" w:rsidP="5DE04DEC" w:rsidRDefault="588FD327" w14:paraId="12EDFD70" w14:textId="29259A47">
      <w:pPr>
        <w:pStyle w:val="ListParagraph"/>
        <w:numPr>
          <w:ilvl w:val="0"/>
          <w:numId w:val="12"/>
        </w:numPr>
        <w:jc w:val="both"/>
      </w:pPr>
      <w:r>
        <w:t>Korektivno vzdrževanje ter o</w:t>
      </w:r>
      <w:r w:rsidR="1DC4B78D">
        <w:t>dprava motenj in incidentov</w:t>
      </w:r>
      <w:r w:rsidR="0B74FC01">
        <w:t>:</w:t>
      </w:r>
      <w:r w:rsidR="1DC4B78D">
        <w:t xml:space="preserve"> </w:t>
      </w:r>
    </w:p>
    <w:p w:rsidR="0E429B41" w:rsidP="5F656D0F" w:rsidRDefault="0E429B41" w14:paraId="06DF04E0" w14:textId="2C0B8B47">
      <w:pPr>
        <w:pStyle w:val="ListParagraph"/>
        <w:numPr>
          <w:ilvl w:val="1"/>
          <w:numId w:val="12"/>
        </w:numPr>
        <w:jc w:val="both"/>
      </w:pPr>
      <w:r>
        <w:t>O</w:t>
      </w:r>
      <w:r w:rsidR="75765B14">
        <w:t xml:space="preserve">dprava napak ali izpadov v obstoječih produktih, konfiguracijah, skriptah, integracijah in drugih komponentah, kadar napaka pomeni odstopanje od dogovorjenega, dokumentiranega ali običajno pričakovanega delovanja;  </w:t>
      </w:r>
    </w:p>
    <w:p w:rsidR="20D98AD2" w:rsidP="5F656D0F" w:rsidRDefault="20D98AD2" w14:paraId="18BDEAF1" w14:textId="19247520">
      <w:pPr>
        <w:pStyle w:val="ListParagraph"/>
        <w:numPr>
          <w:ilvl w:val="1"/>
          <w:numId w:val="12"/>
        </w:numPr>
        <w:jc w:val="both"/>
      </w:pPr>
      <w:r>
        <w:t>Odprava degradacij, izpadov, nepravilnih odzivov,  težav z zmogljivostjo in drugih motenj</w:t>
      </w:r>
      <w:r w:rsidR="775513BE">
        <w:t xml:space="preserve"> ter izvajanje izrednih tehničnih posegov, kadar je to potrebno za ponovno vzpostavitev delovanja ali preprečitev večje škode;</w:t>
      </w:r>
    </w:p>
    <w:p w:rsidR="25FF2A77" w:rsidP="5F656D0F" w:rsidRDefault="25FF2A77" w14:paraId="4E7B1151" w14:textId="662DD957">
      <w:pPr>
        <w:pStyle w:val="ListParagraph"/>
        <w:numPr>
          <w:ilvl w:val="1"/>
          <w:numId w:val="12"/>
        </w:numPr>
        <w:jc w:val="both"/>
      </w:pPr>
      <w:r>
        <w:t>P</w:t>
      </w:r>
      <w:r w:rsidR="75765B14">
        <w:t xml:space="preserve">riprava začasnih rešitev, kadar trajna odprava napake ni mogoča takoj;  </w:t>
      </w:r>
    </w:p>
    <w:p w:rsidR="64A09DA3" w:rsidP="5F656D0F" w:rsidRDefault="64A09DA3" w14:paraId="699FB63B" w14:textId="0DAFD93B">
      <w:pPr>
        <w:pStyle w:val="ListParagraph"/>
        <w:numPr>
          <w:ilvl w:val="1"/>
          <w:numId w:val="12"/>
        </w:numPr>
      </w:pPr>
      <w:r>
        <w:t>A</w:t>
      </w:r>
      <w:r w:rsidR="75765B14">
        <w:t>naliza vzrok</w:t>
      </w:r>
      <w:r w:rsidR="0AB382D0">
        <w:t xml:space="preserve">ov, </w:t>
      </w:r>
      <w:r w:rsidR="75765B14">
        <w:t>priprava ukrepov za preprečitev ponovitve</w:t>
      </w:r>
      <w:r w:rsidR="009251A7">
        <w:t>, ter priprava priporočil za trajno odpravo vzrokov</w:t>
      </w:r>
      <w:r w:rsidR="798D20D3">
        <w:t>.</w:t>
      </w:r>
    </w:p>
    <w:p w:rsidR="5B90B750" w:rsidP="5DE04DEC" w:rsidRDefault="1DC4B78D" w14:paraId="3CFE6476" w14:textId="6AD85573">
      <w:pPr>
        <w:pStyle w:val="ListParagraph"/>
        <w:numPr>
          <w:ilvl w:val="0"/>
          <w:numId w:val="12"/>
        </w:numPr>
        <w:jc w:val="both"/>
      </w:pPr>
      <w:r>
        <w:t>Podpora pri kibernetsko varnostnih dogodkih</w:t>
      </w:r>
      <w:r w:rsidR="0A863A1A">
        <w:t>:</w:t>
      </w:r>
      <w:r>
        <w:t xml:space="preserve"> </w:t>
      </w:r>
    </w:p>
    <w:p w:rsidR="5B90B750" w:rsidP="5DE04DEC" w:rsidRDefault="4D22C609" w14:paraId="4ECDE148" w14:textId="70E28E3B">
      <w:pPr>
        <w:pStyle w:val="ListParagraph"/>
        <w:numPr>
          <w:ilvl w:val="1"/>
          <w:numId w:val="12"/>
        </w:numPr>
        <w:jc w:val="both"/>
      </w:pPr>
      <w:r>
        <w:t>O</w:t>
      </w:r>
      <w:r w:rsidR="1DC4B78D">
        <w:t xml:space="preserve">bravnava sumov varnostnih incidentov, ranljivosti, zlorab, nepooblaščenih dostopov, nenavadnega delovanja ali izpostavljenosti podatkov; </w:t>
      </w:r>
    </w:p>
    <w:p w:rsidR="5B90B750" w:rsidP="5DE04DEC" w:rsidRDefault="4DEA4613" w14:paraId="5A428173" w14:textId="5C66FF6A">
      <w:pPr>
        <w:pStyle w:val="ListParagraph"/>
        <w:numPr>
          <w:ilvl w:val="1"/>
          <w:numId w:val="12"/>
        </w:numPr>
        <w:jc w:val="both"/>
      </w:pPr>
      <w:r>
        <w:t>T</w:t>
      </w:r>
      <w:r w:rsidR="1DC4B78D">
        <w:t xml:space="preserve">akojšnje obveščanje naročnika o zaznanih varnostnih tveganjih, ranljivostih in incidentih; </w:t>
      </w:r>
    </w:p>
    <w:p w:rsidR="5B90B750" w:rsidP="5DE04DEC" w:rsidRDefault="68D11F00" w14:paraId="06A0B7B2" w14:textId="40CCB3C8">
      <w:pPr>
        <w:pStyle w:val="ListParagraph"/>
        <w:numPr>
          <w:ilvl w:val="1"/>
          <w:numId w:val="12"/>
        </w:numPr>
        <w:jc w:val="both"/>
      </w:pPr>
      <w:r>
        <w:t>S</w:t>
      </w:r>
      <w:r w:rsidR="1DC4B78D">
        <w:t xml:space="preserve">odelovanje pri zamejitvi incidenta, analizi vzroka, obnovi delovanja in pripravi ukrepov za preprečitev ponovitve; </w:t>
      </w:r>
    </w:p>
    <w:p w:rsidR="5B90B750" w:rsidP="5DE04DEC" w:rsidRDefault="410AF361" w14:paraId="5335DE89" w14:textId="5097AE2A">
      <w:pPr>
        <w:pStyle w:val="ListParagraph"/>
        <w:numPr>
          <w:ilvl w:val="1"/>
          <w:numId w:val="12"/>
        </w:numPr>
        <w:jc w:val="both"/>
      </w:pPr>
      <w:r>
        <w:t>S</w:t>
      </w:r>
      <w:r w:rsidR="1DC4B78D">
        <w:t>odelovanje pri pripravi tehničnih informacij za morebitno poročanje pristojnim organom, kadar je to potrebno.</w:t>
      </w:r>
    </w:p>
    <w:p w:rsidR="38146D07" w:rsidP="5DE04DEC" w:rsidRDefault="1DC4B78D" w14:paraId="2F7EC046" w14:textId="2B80DB80">
      <w:pPr>
        <w:pStyle w:val="ListParagraph"/>
        <w:numPr>
          <w:ilvl w:val="0"/>
          <w:numId w:val="12"/>
        </w:numPr>
        <w:jc w:val="both"/>
        <w:rPr>
          <w:rFonts w:ascii="Times New Roman" w:hAnsi="Times New Roman" w:eastAsia="Times New Roman" w:cs="Times New Roman"/>
          <w:sz w:val="24"/>
          <w:szCs w:val="24"/>
          <w:lang w:eastAsia="sl-SI"/>
        </w:rPr>
      </w:pPr>
      <w:r>
        <w:lastRenderedPageBreak/>
        <w:t>Podpora spremembam in uvajanju popravkov</w:t>
      </w:r>
      <w:r w:rsidR="296AA96E">
        <w:t>:</w:t>
      </w:r>
    </w:p>
    <w:p w:rsidR="5B90B750" w:rsidP="5DE04DEC" w:rsidRDefault="593818D2" w14:paraId="7D825237" w14:textId="33B5EBB3">
      <w:pPr>
        <w:pStyle w:val="ListParagraph"/>
        <w:numPr>
          <w:ilvl w:val="1"/>
          <w:numId w:val="12"/>
        </w:numPr>
        <w:jc w:val="both"/>
      </w:pPr>
      <w:r>
        <w:t>S</w:t>
      </w:r>
      <w:r w:rsidR="1DC4B78D">
        <w:t xml:space="preserve">vetovanje naročniku pri presoji tveganj pred uvedbo sprememb; </w:t>
      </w:r>
    </w:p>
    <w:p w:rsidR="5B90B750" w:rsidP="5DE04DEC" w:rsidRDefault="49A65C69" w14:paraId="3979D81E" w14:textId="03C87D81">
      <w:pPr>
        <w:pStyle w:val="ListParagraph"/>
        <w:numPr>
          <w:ilvl w:val="1"/>
          <w:numId w:val="12"/>
        </w:numPr>
        <w:jc w:val="both"/>
      </w:pPr>
      <w:r>
        <w:t>P</w:t>
      </w:r>
      <w:r w:rsidR="1DC4B78D">
        <w:t xml:space="preserve">riprava tehničnih ocen vpliva sprememb na obstoječe produkte, integracije, podatke, varnost in delovanje; </w:t>
      </w:r>
    </w:p>
    <w:p w:rsidR="5B90B750" w:rsidP="5DE04DEC" w:rsidRDefault="02F7AAD6" w14:paraId="2F324276" w14:textId="6C2EF5AB">
      <w:pPr>
        <w:pStyle w:val="ListParagraph"/>
        <w:numPr>
          <w:ilvl w:val="1"/>
          <w:numId w:val="12"/>
        </w:numPr>
        <w:jc w:val="both"/>
      </w:pPr>
      <w:r>
        <w:t>S</w:t>
      </w:r>
      <w:r w:rsidR="1DC4B78D">
        <w:t xml:space="preserve">odelovanje pri testiranju popravkov, varnostnih posodobitev in tehničnih nadgradenj; </w:t>
      </w:r>
    </w:p>
    <w:p w:rsidR="5B90B750" w:rsidP="5DE04DEC" w:rsidRDefault="76A30CC1" w14:paraId="6ECDC0F3" w14:textId="3AE3DF38">
      <w:pPr>
        <w:pStyle w:val="ListParagraph"/>
        <w:numPr>
          <w:ilvl w:val="1"/>
          <w:numId w:val="12"/>
        </w:numPr>
        <w:jc w:val="both"/>
      </w:pPr>
      <w:r>
        <w:t>S</w:t>
      </w:r>
      <w:r w:rsidR="1DC4B78D">
        <w:t xml:space="preserve">odelovanje pri pripravi načrtov uvedbe, načrtov povrnitve v prejšnje stanje in komunikacije z uporabniki; </w:t>
      </w:r>
    </w:p>
    <w:p w:rsidR="5B90B750" w:rsidP="5DE04DEC" w:rsidRDefault="64E6CE47" w14:paraId="535AA6FC" w14:textId="6F4D0037">
      <w:pPr>
        <w:pStyle w:val="ListParagraph"/>
        <w:numPr>
          <w:ilvl w:val="1"/>
          <w:numId w:val="12"/>
        </w:numPr>
        <w:jc w:val="both"/>
      </w:pPr>
      <w:r>
        <w:t>P</w:t>
      </w:r>
      <w:r w:rsidR="1DC4B78D">
        <w:t>reverjanje delovanja po izvedenih spremembah.</w:t>
      </w:r>
    </w:p>
    <w:p w:rsidRPr="00F14EFA" w:rsidR="00F14EFA" w:rsidP="002844C5" w:rsidRDefault="38146D07" w14:paraId="7F4E8EA2" w14:textId="470AF1F0">
      <w:pPr>
        <w:pStyle w:val="ListParagraph"/>
        <w:numPr>
          <w:ilvl w:val="0"/>
          <w:numId w:val="12"/>
        </w:numPr>
        <w:jc w:val="both"/>
      </w:pPr>
      <w:r>
        <w:t>Varnostno kopiranje, obnova in neprekinjenost delovanja</w:t>
      </w:r>
      <w:r w:rsidR="18224E0D">
        <w:t>:</w:t>
      </w:r>
    </w:p>
    <w:p w:rsidRPr="00F14EFA" w:rsidR="00F14EFA" w:rsidP="002844C5" w:rsidRDefault="7E607988" w14:paraId="03C2E9A5" w14:textId="4C338E8F">
      <w:pPr>
        <w:pStyle w:val="ListParagraph"/>
        <w:numPr>
          <w:ilvl w:val="1"/>
          <w:numId w:val="12"/>
        </w:numPr>
        <w:jc w:val="both"/>
      </w:pPr>
      <w:r>
        <w:t>S</w:t>
      </w:r>
      <w:r w:rsidR="514B85DE">
        <w:t xml:space="preserve">odelovanje pri opredelitvi zahtev za varnostno kopiranje, obnovo podatkov in obnovo delovanja produktov; </w:t>
      </w:r>
    </w:p>
    <w:p w:rsidRPr="00F14EFA" w:rsidR="00F14EFA" w:rsidP="002844C5" w:rsidRDefault="4DFD9547" w14:paraId="678A1E1B" w14:textId="77BB7915">
      <w:pPr>
        <w:pStyle w:val="ListParagraph"/>
        <w:numPr>
          <w:ilvl w:val="1"/>
          <w:numId w:val="12"/>
        </w:numPr>
        <w:jc w:val="both"/>
      </w:pPr>
      <w:r>
        <w:t>P</w:t>
      </w:r>
      <w:r w:rsidR="514B85DE">
        <w:t xml:space="preserve">reverjanje, ali so aplikacijski podatki, konfiguracije, skripte in drugi potrebni artefakti vključeni v režim varnostnega kopiranja; </w:t>
      </w:r>
    </w:p>
    <w:p w:rsidRPr="00F14EFA" w:rsidR="00F14EFA" w:rsidP="002844C5" w:rsidRDefault="15FCB464" w14:paraId="38B1D05E" w14:textId="78C4B93B">
      <w:pPr>
        <w:pStyle w:val="ListParagraph"/>
        <w:numPr>
          <w:ilvl w:val="1"/>
          <w:numId w:val="12"/>
        </w:numPr>
        <w:jc w:val="both"/>
      </w:pPr>
      <w:r>
        <w:t>S</w:t>
      </w:r>
      <w:r w:rsidR="514B85DE">
        <w:t xml:space="preserve">odelovanje pri testih obnovitve, kadar se ti nanašajo na produkte oziroma njihove podatke; </w:t>
      </w:r>
    </w:p>
    <w:p w:rsidRPr="00F14EFA" w:rsidR="00F14EFA" w:rsidP="002844C5" w:rsidRDefault="7EF7C0D5" w14:paraId="189388D5" w14:textId="2D1E41DB">
      <w:pPr>
        <w:pStyle w:val="ListParagraph"/>
        <w:numPr>
          <w:ilvl w:val="1"/>
          <w:numId w:val="12"/>
        </w:numPr>
        <w:jc w:val="both"/>
      </w:pPr>
      <w:r>
        <w:t>P</w:t>
      </w:r>
      <w:r w:rsidR="514B85DE">
        <w:t xml:space="preserve">riprava navodil za obnovitev delovanja produktov po incidentu, izpadu ali neuspešni spremembi; </w:t>
      </w:r>
    </w:p>
    <w:p w:rsidRPr="00F14EFA" w:rsidR="00F14EFA" w:rsidP="002844C5" w:rsidRDefault="06D4AD04" w14:paraId="6EF50F52" w14:textId="257FCC40">
      <w:pPr>
        <w:pStyle w:val="ListParagraph"/>
        <w:numPr>
          <w:ilvl w:val="1"/>
          <w:numId w:val="12"/>
        </w:numPr>
        <w:jc w:val="both"/>
      </w:pPr>
      <w:r>
        <w:t>S</w:t>
      </w:r>
      <w:r w:rsidR="216F7969">
        <w:t xml:space="preserve">odelovanje pri pripravi in posodabljanju postopkov za neprekinjeno delovanje v delu, ki se nanaša na produkte. </w:t>
      </w:r>
    </w:p>
    <w:p w:rsidRPr="00F14EFA" w:rsidR="00F14EFA" w:rsidP="002844C5" w:rsidRDefault="00F14EFA" w14:paraId="62702062" w14:textId="090A9115">
      <w:pPr>
        <w:pStyle w:val="ListParagraph"/>
        <w:numPr>
          <w:ilvl w:val="0"/>
          <w:numId w:val="12"/>
        </w:numPr>
        <w:jc w:val="both"/>
      </w:pPr>
      <w:r>
        <w:t>Administrativne in skrbniške naloge</w:t>
      </w:r>
      <w:r w:rsidR="323315B8">
        <w:t>:</w:t>
      </w:r>
    </w:p>
    <w:p w:rsidRPr="00F14EFA" w:rsidR="00F14EFA" w:rsidP="002844C5" w:rsidRDefault="49D5E273" w14:paraId="029749BD" w14:textId="7D16E98F">
      <w:pPr>
        <w:pStyle w:val="ListParagraph"/>
        <w:numPr>
          <w:ilvl w:val="1"/>
          <w:numId w:val="12"/>
        </w:numPr>
        <w:jc w:val="both"/>
      </w:pPr>
      <w:r>
        <w:t>I</w:t>
      </w:r>
      <w:r w:rsidR="514B85DE">
        <w:t xml:space="preserve">zvajanje administrativnih, tehničnih in skrbniških nalog, povezanih z izvajanjem pogodbe; </w:t>
      </w:r>
    </w:p>
    <w:p w:rsidRPr="00F14EFA" w:rsidR="00F14EFA" w:rsidP="002844C5" w:rsidRDefault="0440537A" w14:paraId="40F7CA7A" w14:textId="4322D3E1">
      <w:pPr>
        <w:pStyle w:val="ListParagraph"/>
        <w:numPr>
          <w:ilvl w:val="1"/>
          <w:numId w:val="12"/>
        </w:numPr>
        <w:jc w:val="both"/>
      </w:pPr>
      <w:r>
        <w:t>P</w:t>
      </w:r>
      <w:r w:rsidR="514B85DE">
        <w:t xml:space="preserve">odpora pri revizijah, varnostnih pregledih, notranjih kontrolah, pregledih skladnosti in pripravi dokazil; </w:t>
      </w:r>
    </w:p>
    <w:p w:rsidRPr="00F14EFA" w:rsidR="00F14EFA" w:rsidP="002844C5" w:rsidRDefault="45313BB3" w14:paraId="7D1F7131" w14:textId="0AD6720F">
      <w:pPr>
        <w:pStyle w:val="ListParagraph"/>
        <w:numPr>
          <w:ilvl w:val="1"/>
          <w:numId w:val="12"/>
        </w:numPr>
        <w:jc w:val="both"/>
      </w:pPr>
      <w:r>
        <w:t>S</w:t>
      </w:r>
      <w:r w:rsidR="514B85DE">
        <w:t xml:space="preserve">odelovanje z naročnikovo sistemsko službo, varnostno službo, pooblaščenimi zunanjimi izvajalci in drugimi deležniki, kadar je to potrebno za varno in stabilno delovanje produktov. </w:t>
      </w:r>
    </w:p>
    <w:p w:rsidRPr="00F14EFA" w:rsidR="00F14EFA" w:rsidP="002844C5" w:rsidRDefault="00F14EFA" w14:paraId="3A4671D1" w14:textId="3D080076">
      <w:pPr>
        <w:pStyle w:val="ListParagraph"/>
        <w:numPr>
          <w:ilvl w:val="0"/>
          <w:numId w:val="12"/>
        </w:numPr>
        <w:jc w:val="both"/>
      </w:pPr>
      <w:r>
        <w:t>Redno poročanje</w:t>
      </w:r>
      <w:r w:rsidR="5400C17B">
        <w:t>:</w:t>
      </w:r>
    </w:p>
    <w:p w:rsidRPr="00F14EFA" w:rsidR="00F14EFA" w:rsidP="002844C5" w:rsidRDefault="4235C6E9" w14:paraId="3B893312" w14:textId="6C28E764">
      <w:pPr>
        <w:pStyle w:val="ListParagraph"/>
        <w:numPr>
          <w:ilvl w:val="1"/>
          <w:numId w:val="12"/>
        </w:numPr>
        <w:jc w:val="both"/>
      </w:pPr>
      <w:r>
        <w:t>P</w:t>
      </w:r>
      <w:r w:rsidR="514B85DE">
        <w:t xml:space="preserve">riprava mesečnega poročila o izvedenih vzdrževalnih aktivnostih; </w:t>
      </w:r>
    </w:p>
    <w:p w:rsidRPr="00F14EFA" w:rsidR="00F14EFA" w:rsidP="002844C5" w:rsidRDefault="5757A979" w14:paraId="197912B5" w14:textId="0281809B">
      <w:pPr>
        <w:pStyle w:val="ListParagraph"/>
        <w:numPr>
          <w:ilvl w:val="1"/>
          <w:numId w:val="12"/>
        </w:numPr>
        <w:jc w:val="both"/>
      </w:pPr>
      <w:r>
        <w:t>P</w:t>
      </w:r>
      <w:r w:rsidR="514B85DE">
        <w:t xml:space="preserve">oročanje o odprtih napakah, incidentih, ranljivostih, izvedenih popravkih, načrtovanih nadgradnjah, stanju življenjskega cikla komponent in zaznanih tveganjih; </w:t>
      </w:r>
    </w:p>
    <w:p w:rsidRPr="002B771F" w:rsidR="00C42C48" w:rsidP="5DE04DEC" w:rsidRDefault="158D2DFE" w14:paraId="4CE802AB" w14:textId="0604F80B">
      <w:pPr>
        <w:pStyle w:val="ListParagraph"/>
        <w:numPr>
          <w:ilvl w:val="1"/>
          <w:numId w:val="12"/>
        </w:numPr>
        <w:jc w:val="both"/>
      </w:pPr>
      <w:r>
        <w:t>P</w:t>
      </w:r>
      <w:r w:rsidR="216F7969">
        <w:t>riprava priporočil za izboljšave, ki so potrebne za stabilnost, varnost, skladnost ali dolgoročno vzdržljivost sistema.</w:t>
      </w:r>
    </w:p>
    <w:p w:rsidRPr="00F14EFA" w:rsidR="00DE35F1" w:rsidP="5F656D0F" w:rsidRDefault="00DE35F1" w14:paraId="6328A36C" w14:textId="77777777">
      <w:pPr>
        <w:jc w:val="both"/>
        <w:rPr>
          <w:rFonts w:ascii="Calibri" w:hAnsi="Calibri" w:eastAsia="Calibri" w:cs="Calibri"/>
        </w:rPr>
      </w:pPr>
    </w:p>
    <w:p w:rsidRPr="002B771F" w:rsidR="00C42C48" w:rsidP="5F656D0F" w:rsidRDefault="1AACBFB1" w14:paraId="1B1828F5" w14:textId="6EFC42D2">
      <w:pPr>
        <w:pStyle w:val="Heading3"/>
        <w:jc w:val="both"/>
        <w:rPr>
          <w:lang w:val="sl"/>
        </w:rPr>
      </w:pPr>
      <w:bookmarkStart w:name="_Toc586559396" w:id="13"/>
      <w:r w:rsidRPr="6642509F">
        <w:rPr>
          <w:lang w:val="sl"/>
        </w:rPr>
        <w:t>Nadgradnje, dopolnitve in razvojne spremembe produktov</w:t>
      </w:r>
      <w:bookmarkEnd w:id="13"/>
    </w:p>
    <w:p w:rsidR="00EA675D" w:rsidP="5F656D0F" w:rsidRDefault="00EA675D" w14:paraId="7B0D7CC6" w14:textId="4F78BF2D">
      <w:pPr>
        <w:pStyle w:val="ListParagraph"/>
        <w:ind w:left="1068"/>
        <w:jc w:val="both"/>
        <w:rPr>
          <w:rFonts w:ascii="Calibri" w:hAnsi="Calibri" w:eastAsia="Calibri" w:cs="Calibri"/>
          <w:lang w:val="sl"/>
        </w:rPr>
      </w:pPr>
    </w:p>
    <w:p w:rsidRPr="00EA675D" w:rsidR="00EA675D" w:rsidP="5F656D0F" w:rsidRDefault="1AACBFB1" w14:paraId="664AF5F1" w14:textId="6C41632C">
      <w:pPr>
        <w:jc w:val="both"/>
        <w:rPr>
          <w:rFonts w:ascii="Calibri" w:hAnsi="Calibri" w:eastAsia="Calibri" w:cs="Calibri"/>
          <w:lang w:val="sl"/>
        </w:rPr>
      </w:pPr>
      <w:r w:rsidRPr="492488B4">
        <w:rPr>
          <w:rFonts w:ascii="Calibri" w:hAnsi="Calibri" w:eastAsia="Calibri" w:cs="Calibri"/>
          <w:lang w:val="sl"/>
        </w:rPr>
        <w:t>Izvajalec na podlagi pisno potrjenih zahtevkov naročnika izvaja nadgradnje, dopolnitve, razvojne spremembe in druge projektne posege v produkte, ki presegajo obseg rednega vzdrževanja produktov in podpore naročniku iz točk 4.</w:t>
      </w:r>
      <w:r w:rsidRPr="492488B4" w:rsidR="46670C52">
        <w:rPr>
          <w:rFonts w:ascii="Calibri" w:hAnsi="Calibri" w:eastAsia="Calibri" w:cs="Calibri"/>
          <w:lang w:val="sl"/>
        </w:rPr>
        <w:t>5</w:t>
      </w:r>
      <w:r w:rsidRPr="492488B4">
        <w:rPr>
          <w:rFonts w:ascii="Calibri" w:hAnsi="Calibri" w:eastAsia="Calibri" w:cs="Calibri"/>
          <w:lang w:val="sl"/>
        </w:rPr>
        <w:t>.1</w:t>
      </w:r>
      <w:r w:rsidRPr="492488B4" w:rsidR="7D6F7942">
        <w:rPr>
          <w:rFonts w:ascii="Calibri" w:hAnsi="Calibri" w:eastAsia="Calibri" w:cs="Calibri"/>
          <w:lang w:val="sl"/>
        </w:rPr>
        <w:t>.</w:t>
      </w:r>
    </w:p>
    <w:p w:rsidR="00EA675D" w:rsidP="002844C5" w:rsidRDefault="1AACBFB1" w14:paraId="470E8409" w14:textId="0144303C">
      <w:pPr>
        <w:pStyle w:val="ListParagraph"/>
        <w:numPr>
          <w:ilvl w:val="0"/>
          <w:numId w:val="14"/>
        </w:numPr>
        <w:jc w:val="both"/>
      </w:pPr>
      <w:r>
        <w:t>Obravnava zahtev za nadgradnje in spremembe</w:t>
      </w:r>
      <w:r w:rsidR="7EEDF69F">
        <w:t>:</w:t>
      </w:r>
    </w:p>
    <w:p w:rsidR="00EA675D" w:rsidP="002844C5" w:rsidRDefault="7EEDF69F" w14:paraId="12EC2AC8" w14:textId="3AAB2338">
      <w:pPr>
        <w:pStyle w:val="ListParagraph"/>
        <w:numPr>
          <w:ilvl w:val="1"/>
          <w:numId w:val="14"/>
        </w:numPr>
        <w:jc w:val="both"/>
      </w:pPr>
      <w:r>
        <w:lastRenderedPageBreak/>
        <w:t>S</w:t>
      </w:r>
      <w:r w:rsidR="1AACBFB1">
        <w:t xml:space="preserve">prejem, evidentiranje in vsebinska obravnava zahtev naročnika za spremembe, dopolnitve ali razširitve produktov; </w:t>
      </w:r>
    </w:p>
    <w:p w:rsidR="00EA675D" w:rsidP="002844C5" w:rsidRDefault="10DE29C2" w14:paraId="09320883" w14:textId="726FA56E">
      <w:pPr>
        <w:pStyle w:val="ListParagraph"/>
        <w:numPr>
          <w:ilvl w:val="1"/>
          <w:numId w:val="14"/>
        </w:numPr>
        <w:jc w:val="both"/>
      </w:pPr>
      <w:r>
        <w:t>P</w:t>
      </w:r>
      <w:r w:rsidR="1AACBFB1">
        <w:t xml:space="preserve">riprava začetne analize zahteve, preverjanje izvedljivosti in opredelitev možnih načinov izvedbe; </w:t>
      </w:r>
    </w:p>
    <w:p w:rsidR="00EA675D" w:rsidP="002844C5" w:rsidRDefault="06255BE5" w14:paraId="5F7D3280" w14:textId="68F449E1">
      <w:pPr>
        <w:pStyle w:val="ListParagraph"/>
        <w:numPr>
          <w:ilvl w:val="1"/>
          <w:numId w:val="14"/>
        </w:numPr>
        <w:jc w:val="both"/>
      </w:pPr>
      <w:r>
        <w:t>P</w:t>
      </w:r>
      <w:r w:rsidR="1AACBFB1">
        <w:t xml:space="preserve">riprava ocene vpliva predlagane spremembe na obstoječe funkcionalnosti, integracije, podatke, varnost, zmogljivost, uporabniško izkušnjo, vzdrževanje in delovanje sistema; </w:t>
      </w:r>
    </w:p>
    <w:p w:rsidR="00EA675D" w:rsidP="002844C5" w:rsidRDefault="4B7FE953" w14:paraId="61073915" w14:textId="56BA0C33">
      <w:pPr>
        <w:pStyle w:val="ListParagraph"/>
        <w:numPr>
          <w:ilvl w:val="1"/>
          <w:numId w:val="14"/>
        </w:numPr>
        <w:jc w:val="both"/>
        <w:rPr/>
      </w:pPr>
      <w:r w:rsidR="4B7FE953">
        <w:rPr/>
        <w:t>P</w:t>
      </w:r>
      <w:r w:rsidR="1AACBFB1">
        <w:rPr/>
        <w:t>riprava ocene potrebnega števila ur, časovnega načrta izvedbe, potrebnih virov in morebitnih tveganj</w:t>
      </w:r>
      <w:r w:rsidR="1AACBFB1">
        <w:rPr/>
        <w:t xml:space="preserve">; </w:t>
      </w:r>
    </w:p>
    <w:p w:rsidR="00EA675D" w:rsidP="002844C5" w:rsidRDefault="2B82EA6E" w14:paraId="6D25B9A3" w14:textId="3BFFB9AE">
      <w:pPr>
        <w:pStyle w:val="ListParagraph"/>
        <w:numPr>
          <w:ilvl w:val="1"/>
          <w:numId w:val="14"/>
        </w:numPr>
        <w:jc w:val="both"/>
      </w:pPr>
      <w:r>
        <w:t>P</w:t>
      </w:r>
      <w:r w:rsidR="1AACBFB1">
        <w:t>riprava predloga izvedbe, ki vsebuje najmanj opis spremembe, predvidene rezultate, predpostavke, omejitve, tveganja, odvisnosti, merila za prevzem in oceno stroškov</w:t>
      </w:r>
      <w:r w:rsidR="7F716901">
        <w:t>.</w:t>
      </w:r>
    </w:p>
    <w:p w:rsidR="00EA675D" w:rsidP="002844C5" w:rsidRDefault="1AACBFB1" w14:paraId="152E61A0" w14:textId="6E86A8C1">
      <w:pPr>
        <w:pStyle w:val="ListParagraph"/>
        <w:numPr>
          <w:ilvl w:val="0"/>
          <w:numId w:val="14"/>
        </w:numPr>
        <w:jc w:val="both"/>
      </w:pPr>
      <w:r>
        <w:t>Funkcionalne nadgradnje produktov</w:t>
      </w:r>
      <w:r w:rsidR="6CE79954">
        <w:t>:</w:t>
      </w:r>
    </w:p>
    <w:p w:rsidR="00EA675D" w:rsidP="002844C5" w:rsidRDefault="318BD696" w14:paraId="2F63FFCF" w14:textId="53619D69">
      <w:pPr>
        <w:pStyle w:val="ListParagraph"/>
        <w:numPr>
          <w:ilvl w:val="1"/>
          <w:numId w:val="14"/>
        </w:numPr>
        <w:jc w:val="both"/>
      </w:pPr>
      <w:r>
        <w:t>R</w:t>
      </w:r>
      <w:r w:rsidR="1AACBFB1">
        <w:t xml:space="preserve">azvoj novih funkcionalnosti, modulov, uporabniških postopkov, vnosnih mask, izpisov, poročil, nadzornih plošč, API-jev, servisov ali drugih funkcionalnih sklopov; </w:t>
      </w:r>
    </w:p>
    <w:p w:rsidR="00EA675D" w:rsidP="002844C5" w:rsidRDefault="4C7DC828" w14:paraId="2A596305" w14:textId="70C41EE5">
      <w:pPr>
        <w:pStyle w:val="ListParagraph"/>
        <w:numPr>
          <w:ilvl w:val="1"/>
          <w:numId w:val="14"/>
        </w:numPr>
        <w:jc w:val="both"/>
      </w:pPr>
      <w:r>
        <w:t>S</w:t>
      </w:r>
      <w:r w:rsidR="1AACBFB1">
        <w:t xml:space="preserve">premembe in dopolnitve obstoječih funkcionalnosti na podlagi novih poslovnih, organizacijskih, procesnih ali zakonodajnih zahtev naročnika; </w:t>
      </w:r>
    </w:p>
    <w:p w:rsidR="00EA675D" w:rsidP="002844C5" w:rsidRDefault="797EC8C6" w14:paraId="423880D9" w14:textId="205A7B4E">
      <w:pPr>
        <w:pStyle w:val="ListParagraph"/>
        <w:numPr>
          <w:ilvl w:val="1"/>
          <w:numId w:val="14"/>
        </w:numPr>
        <w:jc w:val="both"/>
      </w:pPr>
      <w:r>
        <w:t>P</w:t>
      </w:r>
      <w:r w:rsidR="1AACBFB1">
        <w:t xml:space="preserve">rilagoditve poslovnih pravil, validacij, izračunov, delovnih tokov, pravic, statusov, obvestil, potrjevalnih postopkov in drugih funkcionalnih logik; </w:t>
      </w:r>
    </w:p>
    <w:p w:rsidR="00EA675D" w:rsidP="002844C5" w:rsidRDefault="6AB423CC" w14:paraId="0CB3C9FF" w14:textId="770CD705">
      <w:pPr>
        <w:pStyle w:val="ListParagraph"/>
        <w:numPr>
          <w:ilvl w:val="1"/>
          <w:numId w:val="14"/>
        </w:numPr>
        <w:jc w:val="both"/>
      </w:pPr>
      <w:r>
        <w:t>S</w:t>
      </w:r>
      <w:r w:rsidR="1AACBFB1">
        <w:t xml:space="preserve">premembe uporabniške izkušnje, uporabniškega vmesnika, prikazov, obrazcev, šifrantov, poročil in drugih elementov produktov, kadar ne gre za odpravo napake ali motnje; </w:t>
      </w:r>
    </w:p>
    <w:p w:rsidR="00EA675D" w:rsidP="002844C5" w:rsidRDefault="56A4CD35" w14:paraId="6858E1D9" w14:textId="337C2053">
      <w:pPr>
        <w:pStyle w:val="ListParagraph"/>
        <w:numPr>
          <w:ilvl w:val="1"/>
          <w:numId w:val="14"/>
        </w:numPr>
        <w:jc w:val="both"/>
      </w:pPr>
      <w:r>
        <w:t>R</w:t>
      </w:r>
      <w:r w:rsidR="1AACBFB1">
        <w:t>azvoj rešitev za nove skupine uporabnikov, nove poslovne procese ali nove</w:t>
      </w:r>
      <w:r w:rsidR="7F716901">
        <w:t xml:space="preserve"> </w:t>
      </w:r>
      <w:r w:rsidR="1AACBFB1">
        <w:t xml:space="preserve">načine uporabe produktov. </w:t>
      </w:r>
    </w:p>
    <w:p w:rsidR="00EA675D" w:rsidP="002844C5" w:rsidRDefault="1AACBFB1" w14:paraId="34DD3419" w14:textId="6DD066E2">
      <w:pPr>
        <w:pStyle w:val="ListParagraph"/>
        <w:numPr>
          <w:ilvl w:val="0"/>
          <w:numId w:val="14"/>
        </w:numPr>
        <w:jc w:val="both"/>
      </w:pPr>
      <w:r>
        <w:t>Tehnične nadgradnje produktov</w:t>
      </w:r>
      <w:r w:rsidR="0E698896">
        <w:t>:</w:t>
      </w:r>
    </w:p>
    <w:p w:rsidR="00EA675D" w:rsidP="002844C5" w:rsidRDefault="0E698896" w14:paraId="25247CFF" w14:textId="2F19A7F7">
      <w:pPr>
        <w:pStyle w:val="ListParagraph"/>
        <w:numPr>
          <w:ilvl w:val="1"/>
          <w:numId w:val="14"/>
        </w:numPr>
        <w:jc w:val="both"/>
      </w:pPr>
      <w:r>
        <w:t>I</w:t>
      </w:r>
      <w:r w:rsidR="1AACBFB1">
        <w:t xml:space="preserve">zvedba tehničnih nadgradenj, ki presegajo redno vzdrževanje in so posledica novih zahtev naročnika, spremembe arhitekture, širitve sistema ali večjih projektnih odločitev; </w:t>
      </w:r>
    </w:p>
    <w:p w:rsidR="00EA675D" w:rsidP="002844C5" w:rsidRDefault="01E39BE4" w14:paraId="03DC1B48" w14:textId="30816065">
      <w:pPr>
        <w:pStyle w:val="ListParagraph"/>
        <w:numPr>
          <w:ilvl w:val="1"/>
          <w:numId w:val="14"/>
        </w:numPr>
        <w:jc w:val="both"/>
      </w:pPr>
      <w:r>
        <w:t>S</w:t>
      </w:r>
      <w:r w:rsidR="1AACBFB1">
        <w:t xml:space="preserve">premembe arhitekture aplikacij, podatkovnega modela, integracijskega modela, komunikacijskih protokolov ali načina obdelave podatkov; </w:t>
      </w:r>
    </w:p>
    <w:p w:rsidR="00EA675D" w:rsidP="002844C5" w:rsidRDefault="31AFBD68" w14:paraId="2E0F4810" w14:textId="61834284">
      <w:pPr>
        <w:pStyle w:val="ListParagraph"/>
        <w:numPr>
          <w:ilvl w:val="1"/>
          <w:numId w:val="14"/>
        </w:numPr>
        <w:jc w:val="both"/>
      </w:pPr>
      <w:r>
        <w:t>P</w:t>
      </w:r>
      <w:r w:rsidR="1AACBFB1">
        <w:t xml:space="preserve">rehod na nove tehnologije, ogrodja, komponente ali tehnične zasnove, kadar tak prehod ni potreben zaradi odprave ranljivosti, izteka podpore, zagotavljanja skladnosti ali ohranjanja stabilnega delovanja obstoječega sistema; </w:t>
      </w:r>
    </w:p>
    <w:p w:rsidR="00EA675D" w:rsidP="002844C5" w:rsidRDefault="5F1CC053" w14:paraId="1B4C5C6A" w14:textId="5564A607">
      <w:pPr>
        <w:pStyle w:val="ListParagraph"/>
        <w:numPr>
          <w:ilvl w:val="1"/>
          <w:numId w:val="14"/>
        </w:numPr>
        <w:jc w:val="both"/>
      </w:pPr>
      <w:r>
        <w:t>R</w:t>
      </w:r>
      <w:r w:rsidR="1AACBFB1">
        <w:t xml:space="preserve">azvoj novih namestitvenih, migracijskih, avtomatizacijskih, integracijskih ali obdelovalnih postopkov, kadar so ti posledica novih funkcionalnih ali projektnih zahtev; </w:t>
      </w:r>
    </w:p>
    <w:p w:rsidR="00EA675D" w:rsidP="002844C5" w:rsidRDefault="2AEECBE2" w14:paraId="5B8216BD" w14:textId="6B22B8AB">
      <w:pPr>
        <w:pStyle w:val="ListParagraph"/>
        <w:numPr>
          <w:ilvl w:val="1"/>
          <w:numId w:val="14"/>
        </w:numPr>
        <w:jc w:val="both"/>
      </w:pPr>
      <w:r>
        <w:t>V</w:t>
      </w:r>
      <w:r w:rsidR="1AACBFB1">
        <w:t xml:space="preserve">ečje prilagoditve sistema zaradi spremembe infrastrukture, kadar sprememba ni potrebna zaradi rednega vzdrževanja, varnosti ali odprave tveganj v obstoječem okolju. </w:t>
      </w:r>
    </w:p>
    <w:p w:rsidR="00EA675D" w:rsidP="002844C5" w:rsidRDefault="1AACBFB1" w14:paraId="28AF2E66" w14:textId="7926F754">
      <w:pPr>
        <w:pStyle w:val="ListParagraph"/>
        <w:numPr>
          <w:ilvl w:val="0"/>
          <w:numId w:val="14"/>
        </w:numPr>
        <w:jc w:val="both"/>
      </w:pPr>
      <w:r>
        <w:t>Integracije z drugimi sistemi</w:t>
      </w:r>
      <w:r w:rsidR="747E1DD5">
        <w:t>:</w:t>
      </w:r>
    </w:p>
    <w:p w:rsidR="00EA675D" w:rsidP="002844C5" w:rsidRDefault="747E1DD5" w14:paraId="6393BB72" w14:textId="5D290CEF">
      <w:pPr>
        <w:pStyle w:val="ListParagraph"/>
        <w:numPr>
          <w:ilvl w:val="1"/>
          <w:numId w:val="14"/>
        </w:numPr>
        <w:jc w:val="both"/>
      </w:pPr>
      <w:r>
        <w:t>R</w:t>
      </w:r>
      <w:r w:rsidR="1AACBFB1">
        <w:t xml:space="preserve">azvoj novih povezav z naročnikovimi ali zunanjimi informacijskimi sistemi; </w:t>
      </w:r>
    </w:p>
    <w:p w:rsidR="00EA675D" w:rsidP="002844C5" w:rsidRDefault="148D19C7" w14:paraId="358AEDB0" w14:textId="621AB9E6">
      <w:pPr>
        <w:pStyle w:val="ListParagraph"/>
        <w:numPr>
          <w:ilvl w:val="1"/>
          <w:numId w:val="14"/>
        </w:numPr>
        <w:jc w:val="both"/>
      </w:pPr>
      <w:r>
        <w:t>S</w:t>
      </w:r>
      <w:r w:rsidR="1AACBFB1">
        <w:t xml:space="preserve">premembe obstoječih integracij zaradi novih poslovnih zahtev, novih podatkovnih tokov, novih zunanjih sistemov ali sprememb na strani tretjih oseb; </w:t>
      </w:r>
    </w:p>
    <w:p w:rsidR="00EA675D" w:rsidP="002844C5" w:rsidRDefault="284613BD" w14:paraId="2DCD5AA5" w14:textId="220A0CF9">
      <w:pPr>
        <w:pStyle w:val="ListParagraph"/>
        <w:numPr>
          <w:ilvl w:val="1"/>
          <w:numId w:val="14"/>
        </w:numPr>
        <w:jc w:val="both"/>
      </w:pPr>
      <w:r>
        <w:t>P</w:t>
      </w:r>
      <w:r w:rsidR="1AACBFB1">
        <w:t xml:space="preserve">riprava, sprememba ali razširitev API-vmesnikov, servisov, izmenjav podatkov, datotečnih izvozov, uvozov, sinhronizacij ali drugih integracijskih mehanizmov; </w:t>
      </w:r>
    </w:p>
    <w:p w:rsidR="00EA675D" w:rsidP="002844C5" w:rsidRDefault="6B163C73" w14:paraId="3A1B4063" w14:textId="1978A86C">
      <w:pPr>
        <w:pStyle w:val="ListParagraph"/>
        <w:numPr>
          <w:ilvl w:val="1"/>
          <w:numId w:val="14"/>
        </w:numPr>
        <w:jc w:val="both"/>
      </w:pPr>
      <w:r>
        <w:lastRenderedPageBreak/>
        <w:t>S</w:t>
      </w:r>
      <w:r w:rsidR="1AACBFB1">
        <w:t xml:space="preserve">odelovanje s tretjimi izvajalci pri načrtovanju, razvoju, testiranju in uvedbi novih ali bistveno spremenjenih integracij; </w:t>
      </w:r>
    </w:p>
    <w:p w:rsidR="00EA675D" w:rsidP="002844C5" w:rsidRDefault="6618F362" w14:paraId="4281E4A4" w14:textId="0DEF7E9F">
      <w:pPr>
        <w:pStyle w:val="ListParagraph"/>
        <w:numPr>
          <w:ilvl w:val="1"/>
          <w:numId w:val="14"/>
        </w:numPr>
        <w:jc w:val="both"/>
      </w:pPr>
      <w:r>
        <w:t>P</w:t>
      </w:r>
      <w:r w:rsidR="1AACBFB1">
        <w:t xml:space="preserve">riprava tehnične dokumentacije integracij, opisov podatkovnih struktur, pravil izmenjave, varnostnih zahtev in testnih scenarijev. </w:t>
      </w:r>
    </w:p>
    <w:p w:rsidR="00EA675D" w:rsidP="002844C5" w:rsidRDefault="1AACBFB1" w14:paraId="0C2D36C8" w14:textId="51E611E9">
      <w:pPr>
        <w:pStyle w:val="ListParagraph"/>
        <w:numPr>
          <w:ilvl w:val="0"/>
          <w:numId w:val="14"/>
        </w:numPr>
        <w:jc w:val="both"/>
      </w:pPr>
      <w:r>
        <w:t>Spremembe podatkovnega modela, migracije in obdelave podatkov</w:t>
      </w:r>
      <w:r w:rsidR="22E8D9E9">
        <w:t>:</w:t>
      </w:r>
    </w:p>
    <w:p w:rsidR="00EA675D" w:rsidP="002844C5" w:rsidRDefault="37A81E56" w14:paraId="3D9B49E8" w14:textId="688244D7">
      <w:pPr>
        <w:pStyle w:val="ListParagraph"/>
        <w:numPr>
          <w:ilvl w:val="1"/>
          <w:numId w:val="14"/>
        </w:numPr>
        <w:jc w:val="both"/>
      </w:pPr>
      <w:r>
        <w:t>N</w:t>
      </w:r>
      <w:r w:rsidR="1AACBFB1">
        <w:t xml:space="preserve">ačrtovanje in izvedba sprememb podatkovnega modela, kadar so posledica novih funkcionalnosti ali novih poslovnih zahtev; </w:t>
      </w:r>
    </w:p>
    <w:p w:rsidR="00EA675D" w:rsidP="002844C5" w:rsidRDefault="071329B8" w14:paraId="096F2C6A" w14:textId="17B67EE2">
      <w:pPr>
        <w:pStyle w:val="ListParagraph"/>
        <w:numPr>
          <w:ilvl w:val="1"/>
          <w:numId w:val="14"/>
        </w:numPr>
        <w:jc w:val="both"/>
      </w:pPr>
      <w:r>
        <w:t>P</w:t>
      </w:r>
      <w:r w:rsidR="1AACBFB1">
        <w:t xml:space="preserve">riprava in izvedba migracij podatkov, kadar migracija ni neposredno povezana z rednim vzdrževanjem, odpravo napake, varnostnim popravkom ali obnovo delovanja; </w:t>
      </w:r>
    </w:p>
    <w:p w:rsidR="00EA675D" w:rsidP="002844C5" w:rsidRDefault="532771A5" w14:paraId="09079DE7" w14:textId="64EAD8CD">
      <w:pPr>
        <w:pStyle w:val="ListParagraph"/>
        <w:numPr>
          <w:ilvl w:val="1"/>
          <w:numId w:val="14"/>
        </w:numPr>
        <w:jc w:val="both"/>
      </w:pPr>
      <w:r>
        <w:t>P</w:t>
      </w:r>
      <w:r w:rsidR="1AACBFB1">
        <w:t xml:space="preserve">riprava posebnih podatkovnih obdelav, preračunov, transformacij, uvozov, izvozov ali uskladitev podatkov na zahtevo naročnika; </w:t>
      </w:r>
    </w:p>
    <w:p w:rsidR="00EA675D" w:rsidP="002844C5" w:rsidRDefault="31DE68F8" w14:paraId="04414DA9" w14:textId="099CE44F">
      <w:pPr>
        <w:pStyle w:val="ListParagraph"/>
        <w:numPr>
          <w:ilvl w:val="1"/>
          <w:numId w:val="14"/>
        </w:numPr>
        <w:jc w:val="both"/>
      </w:pPr>
      <w:r>
        <w:t>R</w:t>
      </w:r>
      <w:r w:rsidR="1AACBFB1">
        <w:t xml:space="preserve">azvoj novih podatkovnih poročil, analitičnih pogledov, izvozov, kontrolnih seznamov ali drugih podatkovnih rešitev; </w:t>
      </w:r>
    </w:p>
    <w:p w:rsidR="00EA675D" w:rsidP="002844C5" w:rsidRDefault="2B460EA4" w14:paraId="584CFC59" w14:textId="5FDF3265">
      <w:pPr>
        <w:pStyle w:val="ListParagraph"/>
        <w:numPr>
          <w:ilvl w:val="1"/>
          <w:numId w:val="14"/>
        </w:numPr>
        <w:jc w:val="both"/>
      </w:pPr>
      <w:r>
        <w:t>P</w:t>
      </w:r>
      <w:r w:rsidR="1AACBFB1">
        <w:t xml:space="preserve">reverjanje pravilnosti izvedenih migracij, priprava zapisnikov in dokazil o izvedbi. </w:t>
      </w:r>
    </w:p>
    <w:p w:rsidR="00EA675D" w:rsidP="002844C5" w:rsidRDefault="1AACBFB1" w14:paraId="1C79C5C4" w14:textId="21EBBB74">
      <w:pPr>
        <w:pStyle w:val="ListParagraph"/>
        <w:numPr>
          <w:ilvl w:val="0"/>
          <w:numId w:val="14"/>
        </w:numPr>
        <w:jc w:val="both"/>
      </w:pPr>
      <w:r>
        <w:t>Spremembe zaradi zakonodajnih, regulatornih ali poslovnih zahtev</w:t>
      </w:r>
      <w:r w:rsidR="12D9A08D">
        <w:t>:</w:t>
      </w:r>
    </w:p>
    <w:p w:rsidR="00EA675D" w:rsidP="002844C5" w:rsidRDefault="5ADD415C" w14:paraId="06A4A51B" w14:textId="31FF0ED7">
      <w:pPr>
        <w:pStyle w:val="ListParagraph"/>
        <w:numPr>
          <w:ilvl w:val="1"/>
          <w:numId w:val="14"/>
        </w:numPr>
        <w:jc w:val="both"/>
      </w:pPr>
      <w:r>
        <w:t>A</w:t>
      </w:r>
      <w:r w:rsidR="1AACBFB1">
        <w:t xml:space="preserve">naliza vpliva novih ali spremenjenih zakonodajnih, regulatornih, internih ali poslovnih zahtev na produkte; </w:t>
      </w:r>
    </w:p>
    <w:p w:rsidR="00EA675D" w:rsidP="002844C5" w:rsidRDefault="0179F011" w14:paraId="755EB96C" w14:textId="1311536C">
      <w:pPr>
        <w:pStyle w:val="ListParagraph"/>
        <w:numPr>
          <w:ilvl w:val="1"/>
          <w:numId w:val="14"/>
        </w:numPr>
        <w:jc w:val="both"/>
      </w:pPr>
      <w:r>
        <w:t>P</w:t>
      </w:r>
      <w:r w:rsidR="1AACBFB1">
        <w:t xml:space="preserve">riprava predloga prilagoditev produktov zaradi spremenjenih predpisov, internih pravil, poslovnih procesov ali organizacijskih sprememb naročnika; </w:t>
      </w:r>
    </w:p>
    <w:p w:rsidR="00EA675D" w:rsidP="002844C5" w:rsidRDefault="46D99FD3" w14:paraId="4DFC626A" w14:textId="12AA49A3">
      <w:pPr>
        <w:pStyle w:val="ListParagraph"/>
        <w:numPr>
          <w:ilvl w:val="1"/>
          <w:numId w:val="14"/>
        </w:numPr>
        <w:jc w:val="both"/>
      </w:pPr>
      <w:r>
        <w:t>R</w:t>
      </w:r>
      <w:r w:rsidR="1AACBFB1">
        <w:t xml:space="preserve">azvoj in uvedba potrebnih sprememb, kadar te pomenijo spremembo ali razširitev funkcionalnosti obstoječega sistema; </w:t>
      </w:r>
    </w:p>
    <w:p w:rsidR="00EA675D" w:rsidP="002844C5" w:rsidRDefault="4F6406E8" w14:paraId="665851D9" w14:textId="4937F837">
      <w:pPr>
        <w:pStyle w:val="ListParagraph"/>
        <w:numPr>
          <w:ilvl w:val="1"/>
          <w:numId w:val="14"/>
        </w:numPr>
        <w:jc w:val="both"/>
      </w:pPr>
      <w:r>
        <w:t>P</w:t>
      </w:r>
      <w:r w:rsidR="1AACBFB1">
        <w:t xml:space="preserve">riprava dokumentacije, testnih scenarijev in dokazil o izvedenih prilagoditvah. </w:t>
      </w:r>
    </w:p>
    <w:p w:rsidR="00EA675D" w:rsidP="002844C5" w:rsidRDefault="1AACBFB1" w14:paraId="6548EDC3" w14:textId="2F8EDF93">
      <w:pPr>
        <w:pStyle w:val="ListParagraph"/>
        <w:numPr>
          <w:ilvl w:val="0"/>
          <w:numId w:val="14"/>
        </w:numPr>
        <w:jc w:val="both"/>
      </w:pPr>
      <w:r>
        <w:t>Načrtovanje, analiza in priprava specifikacij</w:t>
      </w:r>
      <w:r w:rsidR="26F12A66">
        <w:t>:</w:t>
      </w:r>
    </w:p>
    <w:p w:rsidR="00EA675D" w:rsidP="002844C5" w:rsidRDefault="4905EE70" w14:paraId="39D63C50" w14:textId="0A50753A">
      <w:pPr>
        <w:pStyle w:val="ListParagraph"/>
        <w:numPr>
          <w:ilvl w:val="1"/>
          <w:numId w:val="14"/>
        </w:numPr>
        <w:jc w:val="both"/>
      </w:pPr>
      <w:r>
        <w:t>P</w:t>
      </w:r>
      <w:r w:rsidR="1AACBFB1">
        <w:t xml:space="preserve">riprava funkcionalnih, tehničnih in izvedbenih specifikacij za potrjene spremembe; </w:t>
      </w:r>
    </w:p>
    <w:p w:rsidR="00EA675D" w:rsidP="002844C5" w:rsidRDefault="79C544A4" w14:paraId="6AD4A72C" w14:textId="5985A950">
      <w:pPr>
        <w:pStyle w:val="ListParagraph"/>
        <w:numPr>
          <w:ilvl w:val="1"/>
          <w:numId w:val="14"/>
        </w:numPr>
        <w:jc w:val="both"/>
      </w:pPr>
      <w:r>
        <w:t>P</w:t>
      </w:r>
      <w:r w:rsidR="1AACBFB1">
        <w:t xml:space="preserve">riprava arhitekturnih zasnov, predlogov rešitev, prototipov, zaslonskih prikazov, podatkovnih modelov, integracijskih shem in drugih projektnih podlag; </w:t>
      </w:r>
    </w:p>
    <w:p w:rsidR="00EA675D" w:rsidP="002844C5" w:rsidRDefault="5019185A" w14:paraId="7B1E2237" w14:textId="4C266F4A">
      <w:pPr>
        <w:pStyle w:val="ListParagraph"/>
        <w:numPr>
          <w:ilvl w:val="1"/>
          <w:numId w:val="14"/>
        </w:numPr>
        <w:jc w:val="both"/>
      </w:pPr>
      <w:r>
        <w:t>P</w:t>
      </w:r>
      <w:r w:rsidR="1AACBFB1">
        <w:t xml:space="preserve">riprava ocene vpliva spremembe na varnost, zmogljivost, razpoložljivost, vzdrževanje, podatke, uporabnike in povezane sisteme; </w:t>
      </w:r>
    </w:p>
    <w:p w:rsidR="00EA675D" w:rsidP="002844C5" w:rsidRDefault="2B214BB0" w14:paraId="4E139316" w14:textId="65C96F7A">
      <w:pPr>
        <w:pStyle w:val="ListParagraph"/>
        <w:numPr>
          <w:ilvl w:val="1"/>
          <w:numId w:val="14"/>
        </w:numPr>
        <w:jc w:val="both"/>
      </w:pPr>
      <w:r>
        <w:t>P</w:t>
      </w:r>
      <w:r w:rsidR="1AACBFB1">
        <w:t xml:space="preserve">riprava meril za prevzem, testnih primerov in načrta uvedbe; </w:t>
      </w:r>
    </w:p>
    <w:p w:rsidR="00EA675D" w:rsidP="002844C5" w:rsidRDefault="295E4507" w14:paraId="5FFE9D9D" w14:textId="4BD36C6C">
      <w:pPr>
        <w:pStyle w:val="ListParagraph"/>
        <w:numPr>
          <w:ilvl w:val="1"/>
          <w:numId w:val="14"/>
        </w:numPr>
        <w:jc w:val="both"/>
      </w:pPr>
      <w:r>
        <w:t>U</w:t>
      </w:r>
      <w:r w:rsidR="1AACBFB1">
        <w:t xml:space="preserve">sklajevanje specifikacij z naročnikom, ključnimi uporabniki, sistemsko službo, varnostno službo in drugimi deležniki. </w:t>
      </w:r>
    </w:p>
    <w:p w:rsidR="00EA675D" w:rsidP="002844C5" w:rsidRDefault="1AACBFB1" w14:paraId="45F17C15" w14:textId="64A583BD">
      <w:pPr>
        <w:pStyle w:val="ListParagraph"/>
        <w:numPr>
          <w:ilvl w:val="0"/>
          <w:numId w:val="14"/>
        </w:numPr>
        <w:jc w:val="both"/>
      </w:pPr>
      <w:r>
        <w:t>Razvoj, implementacija in preverjanje kakovosti</w:t>
      </w:r>
      <w:r w:rsidR="06AC075F">
        <w:t>:</w:t>
      </w:r>
    </w:p>
    <w:p w:rsidR="00EA675D" w:rsidP="002844C5" w:rsidRDefault="50BA2E79" w14:paraId="5C32089F" w14:textId="03097685">
      <w:pPr>
        <w:pStyle w:val="ListParagraph"/>
        <w:numPr>
          <w:ilvl w:val="1"/>
          <w:numId w:val="14"/>
        </w:numPr>
        <w:jc w:val="both"/>
      </w:pPr>
      <w:r>
        <w:t>R</w:t>
      </w:r>
      <w:r w:rsidR="1AACBFB1">
        <w:t xml:space="preserve">azvoj, konfiguracija, prilagoditev in implementacija potrjenih sprememb; </w:t>
      </w:r>
    </w:p>
    <w:p w:rsidR="00EA675D" w:rsidP="002844C5" w:rsidRDefault="3E557810" w14:paraId="0681912F" w14:textId="239EA96D">
      <w:pPr>
        <w:pStyle w:val="ListParagraph"/>
        <w:numPr>
          <w:ilvl w:val="1"/>
          <w:numId w:val="14"/>
        </w:numPr>
        <w:jc w:val="both"/>
      </w:pPr>
      <w:r>
        <w:t>I</w:t>
      </w:r>
      <w:r w:rsidR="1AACBFB1">
        <w:t xml:space="preserve">zvajanje internega testiranja, enotskega testiranja, integracijskega testiranja in regresijskega preverjanja v obsegu, ki je potreben glede na naravo spremembe; </w:t>
      </w:r>
    </w:p>
    <w:p w:rsidR="00EA675D" w:rsidP="002844C5" w:rsidRDefault="1CF59FE6" w14:paraId="33AB6E40" w14:textId="44F1FB85">
      <w:pPr>
        <w:pStyle w:val="ListParagraph"/>
        <w:numPr>
          <w:ilvl w:val="1"/>
          <w:numId w:val="14"/>
        </w:numPr>
        <w:jc w:val="both"/>
      </w:pPr>
      <w:r>
        <w:t>P</w:t>
      </w:r>
      <w:r w:rsidR="1AACBFB1">
        <w:t xml:space="preserve">riprava testnih podatkov, testnih scenarijev in dokazil o izvedenem preverjanju; </w:t>
      </w:r>
    </w:p>
    <w:p w:rsidR="00EA675D" w:rsidP="002844C5" w:rsidRDefault="240C5DDF" w14:paraId="52B14D3D" w14:textId="218C89D4">
      <w:pPr>
        <w:pStyle w:val="ListParagraph"/>
        <w:numPr>
          <w:ilvl w:val="1"/>
          <w:numId w:val="14"/>
        </w:numPr>
        <w:jc w:val="both"/>
      </w:pPr>
      <w:r>
        <w:t>O</w:t>
      </w:r>
      <w:r w:rsidR="1AACBFB1">
        <w:t xml:space="preserve">dprava napak, ugotovljenih med razvojem, testiranjem ali prevzemom spremembe; </w:t>
      </w:r>
    </w:p>
    <w:p w:rsidR="00EA675D" w:rsidP="002844C5" w:rsidRDefault="5089E194" w14:paraId="76ECFBA4" w14:textId="35E9FDCD">
      <w:pPr>
        <w:pStyle w:val="ListParagraph"/>
        <w:numPr>
          <w:ilvl w:val="1"/>
          <w:numId w:val="14"/>
        </w:numPr>
        <w:jc w:val="both"/>
      </w:pPr>
      <w:r>
        <w:t>I</w:t>
      </w:r>
      <w:r w:rsidR="1AACBFB1">
        <w:t xml:space="preserve">zvajanje pregledov kode in drugih kontrol kakovosti, kadar je to glede na naravo spremembe potrebno; </w:t>
      </w:r>
    </w:p>
    <w:p w:rsidR="00EA675D" w:rsidP="002844C5" w:rsidRDefault="6404A4E6" w14:paraId="7C7EC4A6" w14:textId="570BE7D4">
      <w:pPr>
        <w:pStyle w:val="ListParagraph"/>
        <w:numPr>
          <w:ilvl w:val="1"/>
          <w:numId w:val="14"/>
        </w:numPr>
        <w:jc w:val="both"/>
      </w:pPr>
      <w:r>
        <w:t>Z</w:t>
      </w:r>
      <w:r w:rsidR="7B089DF8">
        <w:t xml:space="preserve">agotavljanje, da izvedena sprememba ne poslabša varnosti, stabilnosti, zmogljivosti ali vzdržljivosti obstoječih produktov. </w:t>
      </w:r>
    </w:p>
    <w:p w:rsidR="382E2213" w:rsidP="382E2213" w:rsidRDefault="382E2213" w14:paraId="30D8EFBC" w14:textId="0AE79367">
      <w:pPr>
        <w:pStyle w:val="ListParagraph"/>
        <w:jc w:val="both"/>
      </w:pPr>
    </w:p>
    <w:p w:rsidR="3DED7E8F" w:rsidP="5F656D0F" w:rsidRDefault="1562571A" w14:paraId="06313A49" w14:textId="322BEF34">
      <w:pPr>
        <w:pStyle w:val="Heading3"/>
        <w:jc w:val="both"/>
      </w:pPr>
      <w:bookmarkStart w:name="_Toc1242001462" w:id="15"/>
      <w:r>
        <w:lastRenderedPageBreak/>
        <w:t>Uvajanje</w:t>
      </w:r>
      <w:r w:rsidR="5AFA2D85">
        <w:t xml:space="preserve">, </w:t>
      </w:r>
      <w:r>
        <w:t>dokumentiranje in objava sprememb</w:t>
      </w:r>
      <w:bookmarkEnd w:id="15"/>
    </w:p>
    <w:p w:rsidR="382E2213" w:rsidP="5F656D0F" w:rsidRDefault="382E2213" w14:paraId="71033026" w14:textId="6B87788F">
      <w:pPr>
        <w:pStyle w:val="Heading3"/>
        <w:numPr>
          <w:ilvl w:val="0"/>
          <w:numId w:val="0"/>
        </w:numPr>
        <w:ind w:left="720" w:hanging="720"/>
        <w:jc w:val="both"/>
        <w:rPr>
          <w:rFonts w:asciiTheme="minorHAnsi" w:hAnsiTheme="minorHAnsi" w:eastAsiaTheme="minorEastAsia" w:cstheme="minorBidi"/>
          <w:color w:val="auto"/>
          <w:sz w:val="22"/>
          <w:szCs w:val="22"/>
        </w:rPr>
      </w:pPr>
    </w:p>
    <w:p w:rsidR="58F2BC7E" w:rsidP="492488B4" w:rsidRDefault="4DECEF78" w14:paraId="2432DEE4" w14:textId="49454721">
      <w:pPr>
        <w:pStyle w:val="Heading3"/>
        <w:numPr>
          <w:ilvl w:val="0"/>
          <w:numId w:val="0"/>
        </w:numPr>
        <w:jc w:val="both"/>
        <w:rPr>
          <w:rFonts w:asciiTheme="minorHAnsi" w:hAnsiTheme="minorHAnsi" w:eastAsiaTheme="minorEastAsia" w:cstheme="minorBidi"/>
          <w:color w:val="auto"/>
          <w:sz w:val="22"/>
          <w:szCs w:val="22"/>
        </w:rPr>
      </w:pPr>
      <w:bookmarkStart w:name="_Toc2003799792" w:id="16"/>
      <w:r w:rsidRPr="492488B4">
        <w:rPr>
          <w:rFonts w:asciiTheme="minorHAnsi" w:hAnsiTheme="minorHAnsi" w:eastAsiaTheme="minorEastAsia" w:cstheme="minorBidi"/>
          <w:color w:val="auto"/>
          <w:sz w:val="22"/>
          <w:szCs w:val="22"/>
        </w:rPr>
        <w:t xml:space="preserve">Neodvisno od vrste popravkov </w:t>
      </w:r>
      <w:r w:rsidRPr="492488B4" w:rsidR="26791B44">
        <w:rPr>
          <w:rFonts w:asciiTheme="minorHAnsi" w:hAnsiTheme="minorHAnsi" w:eastAsiaTheme="minorEastAsia" w:cstheme="minorBidi"/>
          <w:color w:val="auto"/>
          <w:sz w:val="22"/>
          <w:szCs w:val="22"/>
        </w:rPr>
        <w:t xml:space="preserve">iz točk </w:t>
      </w:r>
      <w:r w:rsidRPr="492488B4" w:rsidR="26791B44">
        <w:rPr>
          <w:lang w:val="sl"/>
        </w:rPr>
        <w:t>4.</w:t>
      </w:r>
      <w:r w:rsidRPr="492488B4" w:rsidR="0EF2A5A8">
        <w:rPr>
          <w:rFonts w:asciiTheme="minorHAnsi" w:hAnsiTheme="minorHAnsi" w:eastAsiaTheme="minorEastAsia" w:cstheme="minorBidi"/>
          <w:color w:val="auto"/>
          <w:sz w:val="22"/>
          <w:szCs w:val="22"/>
        </w:rPr>
        <w:t>5</w:t>
      </w:r>
      <w:r w:rsidRPr="492488B4" w:rsidR="26791B44">
        <w:rPr>
          <w:lang w:val="sl"/>
        </w:rPr>
        <w:t>.1 in 4.</w:t>
      </w:r>
      <w:r w:rsidRPr="492488B4" w:rsidR="4F212D3F">
        <w:rPr>
          <w:lang w:val="sl"/>
        </w:rPr>
        <w:t>5</w:t>
      </w:r>
      <w:r w:rsidRPr="492488B4" w:rsidR="26791B44">
        <w:rPr>
          <w:lang w:val="sl"/>
        </w:rPr>
        <w:t>.2</w:t>
      </w:r>
      <w:r w:rsidRPr="492488B4" w:rsidR="474078DE">
        <w:rPr>
          <w:rFonts w:asciiTheme="minorHAnsi" w:hAnsiTheme="minorHAnsi" w:eastAsiaTheme="minorEastAsia" w:cstheme="minorBidi"/>
          <w:color w:val="auto"/>
          <w:sz w:val="22"/>
          <w:szCs w:val="22"/>
        </w:rPr>
        <w:t xml:space="preserve"> </w:t>
      </w:r>
      <w:r w:rsidRPr="492488B4" w:rsidR="10B4610F">
        <w:rPr>
          <w:rFonts w:asciiTheme="minorHAnsi" w:hAnsiTheme="minorHAnsi" w:eastAsiaTheme="minorEastAsia" w:cstheme="minorBidi"/>
          <w:color w:val="auto"/>
          <w:sz w:val="22"/>
          <w:szCs w:val="22"/>
        </w:rPr>
        <w:t>mora izvajalec za uvajanje, dokumentiranje in objavo sprememb nuditi naslednje storitve</w:t>
      </w:r>
      <w:r w:rsidRPr="492488B4" w:rsidR="0AEC2D1F">
        <w:rPr>
          <w:rFonts w:asciiTheme="minorHAnsi" w:hAnsiTheme="minorHAnsi" w:eastAsiaTheme="minorEastAsia" w:cstheme="minorBidi"/>
          <w:color w:val="auto"/>
          <w:sz w:val="22"/>
          <w:szCs w:val="22"/>
        </w:rPr>
        <w:t>, ki so zajete v ponudbeno urno postavko oz. so sestavni del ponudbe</w:t>
      </w:r>
      <w:r w:rsidRPr="492488B4" w:rsidR="10B4610F">
        <w:rPr>
          <w:rFonts w:asciiTheme="minorHAnsi" w:hAnsiTheme="minorHAnsi" w:eastAsiaTheme="minorEastAsia" w:cstheme="minorBidi"/>
          <w:color w:val="auto"/>
          <w:sz w:val="22"/>
          <w:szCs w:val="22"/>
        </w:rPr>
        <w:t>.</w:t>
      </w:r>
      <w:bookmarkEnd w:id="16"/>
    </w:p>
    <w:p w:rsidR="382E2213" w:rsidP="382E2213" w:rsidRDefault="382E2213" w14:paraId="287159E8" w14:textId="6B7E7F3E">
      <w:pPr>
        <w:pStyle w:val="ListParagraph"/>
        <w:jc w:val="both"/>
      </w:pPr>
    </w:p>
    <w:p w:rsidR="00EA675D" w:rsidP="5DE04DEC" w:rsidRDefault="2C673DCA" w14:paraId="264B2119" w14:textId="77777777">
      <w:pPr>
        <w:pStyle w:val="ListParagraph"/>
        <w:numPr>
          <w:ilvl w:val="0"/>
          <w:numId w:val="4"/>
        </w:numPr>
        <w:jc w:val="both"/>
      </w:pPr>
      <w:r>
        <w:t>Uvajanje sprememb v okolja naročnika</w:t>
      </w:r>
    </w:p>
    <w:p w:rsidR="00EA675D" w:rsidP="5DE04DEC" w:rsidRDefault="2412F436" w14:paraId="2B417B40" w14:textId="556E94DF">
      <w:pPr>
        <w:pStyle w:val="ListParagraph"/>
        <w:numPr>
          <w:ilvl w:val="1"/>
          <w:numId w:val="4"/>
        </w:numPr>
        <w:jc w:val="both"/>
      </w:pPr>
      <w:r>
        <w:t>P</w:t>
      </w:r>
      <w:r w:rsidR="2C673DCA">
        <w:t xml:space="preserve">riprava načrta uvedbe spremembe v </w:t>
      </w:r>
      <w:r w:rsidR="3D30F070">
        <w:t>ustrezna okolja</w:t>
      </w:r>
      <w:r w:rsidR="2C673DCA">
        <w:t xml:space="preserve">; </w:t>
      </w:r>
    </w:p>
    <w:p w:rsidR="00EA675D" w:rsidP="5DE04DEC" w:rsidRDefault="0620E7FC" w14:paraId="0A21FE73" w14:textId="7481B526">
      <w:pPr>
        <w:pStyle w:val="ListParagraph"/>
        <w:numPr>
          <w:ilvl w:val="1"/>
          <w:numId w:val="4"/>
        </w:numPr>
        <w:jc w:val="both"/>
      </w:pPr>
      <w:r>
        <w:t>P</w:t>
      </w:r>
      <w:r w:rsidR="2C673DCA">
        <w:t xml:space="preserve">riprava namestitvenih paketov, skript, konfiguracij, navodil in drugih artefaktov, potrebnih za uvedbo; </w:t>
      </w:r>
    </w:p>
    <w:p w:rsidR="00EA675D" w:rsidP="5DE04DEC" w:rsidRDefault="7610B112" w14:paraId="552B3E18" w14:textId="3EA9D48B">
      <w:pPr>
        <w:pStyle w:val="ListParagraph"/>
        <w:numPr>
          <w:ilvl w:val="1"/>
          <w:numId w:val="4"/>
        </w:numPr>
        <w:jc w:val="both"/>
      </w:pPr>
      <w:r>
        <w:t>S</w:t>
      </w:r>
      <w:r w:rsidR="2C673DCA">
        <w:t xml:space="preserve">odelovanje pri uvedbi spremembe v dogovorjenem vzdrževalnem oknu; </w:t>
      </w:r>
    </w:p>
    <w:p w:rsidR="00EA675D" w:rsidP="5DE04DEC" w:rsidRDefault="0ABDEB16" w14:paraId="76FA0106" w14:textId="145BC14A">
      <w:pPr>
        <w:pStyle w:val="ListParagraph"/>
        <w:numPr>
          <w:ilvl w:val="1"/>
          <w:numId w:val="4"/>
        </w:numPr>
        <w:jc w:val="both"/>
      </w:pPr>
      <w:r>
        <w:t>P</w:t>
      </w:r>
      <w:r w:rsidR="2C673DCA">
        <w:t xml:space="preserve">riprava načrta povrnitve v prejšnje stanje, kadar je to glede na naravo spremembe potrebno; </w:t>
      </w:r>
    </w:p>
    <w:p w:rsidR="00EA675D" w:rsidP="5DE04DEC" w:rsidRDefault="72FDFF1A" w14:paraId="70062901" w14:textId="504194D8">
      <w:pPr>
        <w:pStyle w:val="ListParagraph"/>
        <w:numPr>
          <w:ilvl w:val="1"/>
          <w:numId w:val="4"/>
        </w:numPr>
        <w:jc w:val="both"/>
      </w:pPr>
      <w:r>
        <w:t>P</w:t>
      </w:r>
      <w:r w:rsidR="2C673DCA">
        <w:t xml:space="preserve">reverjanje uspešnosti uvedbe po namestitvi; </w:t>
      </w:r>
    </w:p>
    <w:p w:rsidR="00EA675D" w:rsidP="5DE04DEC" w:rsidRDefault="5B23D5F6" w14:paraId="376005DF" w14:textId="0AB3062D">
      <w:pPr>
        <w:pStyle w:val="ListParagraph"/>
        <w:numPr>
          <w:ilvl w:val="1"/>
          <w:numId w:val="4"/>
        </w:numPr>
        <w:jc w:val="both"/>
      </w:pPr>
      <w:r>
        <w:t>S</w:t>
      </w:r>
      <w:r w:rsidR="2C673DCA">
        <w:t xml:space="preserve">odelovanje pri odpravi težav, ki se pokažejo ob uvedbi ali neposredno po njej. </w:t>
      </w:r>
    </w:p>
    <w:p w:rsidR="00EA675D" w:rsidP="5DE04DEC" w:rsidRDefault="18573EF2" w14:paraId="79CE1540" w14:textId="5FC7743E">
      <w:pPr>
        <w:pStyle w:val="ListParagraph"/>
        <w:numPr>
          <w:ilvl w:val="0"/>
          <w:numId w:val="4"/>
        </w:numPr>
        <w:jc w:val="both"/>
      </w:pPr>
      <w:r>
        <w:t>D</w:t>
      </w:r>
      <w:r w:rsidR="7A7C4B4D">
        <w:t>okumentacija, prenos znanja in usposabljanje</w:t>
      </w:r>
    </w:p>
    <w:p w:rsidR="00EA675D" w:rsidP="5DE04DEC" w:rsidRDefault="41792DFE" w14:paraId="72121EE6" w14:textId="2183126A">
      <w:pPr>
        <w:pStyle w:val="ListParagraph"/>
        <w:numPr>
          <w:ilvl w:val="1"/>
          <w:numId w:val="4"/>
        </w:numPr>
        <w:jc w:val="both"/>
      </w:pPr>
      <w:r>
        <w:t>Redno posodabljanje in vzdrževanje</w:t>
      </w:r>
      <w:r w:rsidR="2C673DCA">
        <w:t xml:space="preserve"> funkcionalne, tehnične, uporabniške, namestitvene, konfiguracijske in operativne dokumentacije</w:t>
      </w:r>
      <w:r w:rsidR="5F8AC5BF">
        <w:t xml:space="preserve"> po vsaki spremembi</w:t>
      </w:r>
      <w:r w:rsidR="2C673DCA">
        <w:t xml:space="preserve">; </w:t>
      </w:r>
    </w:p>
    <w:p w:rsidR="00EA675D" w:rsidP="5DE04DEC" w:rsidRDefault="0B620514" w14:paraId="3C385810" w14:textId="61760DF1">
      <w:pPr>
        <w:pStyle w:val="ListParagraph"/>
        <w:numPr>
          <w:ilvl w:val="1"/>
          <w:numId w:val="4"/>
        </w:numPr>
        <w:jc w:val="both"/>
      </w:pPr>
      <w:r>
        <w:t>P</w:t>
      </w:r>
      <w:r w:rsidR="7A7C4B4D">
        <w:t xml:space="preserve">riprava opisov sprememb, navodil za uporabo, navodil za administratorje, navodil za podporo in navodil za obratovanje; </w:t>
      </w:r>
    </w:p>
    <w:p w:rsidR="00EA675D" w:rsidP="5DE04DEC" w:rsidRDefault="64CDEC3D" w14:paraId="5897370D" w14:textId="43667F4B">
      <w:pPr>
        <w:pStyle w:val="ListParagraph"/>
        <w:numPr>
          <w:ilvl w:val="1"/>
          <w:numId w:val="4"/>
        </w:numPr>
        <w:jc w:val="both"/>
      </w:pPr>
      <w:r>
        <w:t>P</w:t>
      </w:r>
      <w:r w:rsidR="7A7C4B4D">
        <w:t xml:space="preserve">riprava izdajnih opomb oziroma opisa izvedenih sprememb; </w:t>
      </w:r>
    </w:p>
    <w:p w:rsidR="00EA675D" w:rsidP="5DE04DEC" w:rsidRDefault="006ACEB0" w14:paraId="3C27D460" w14:textId="22AF1C0A">
      <w:pPr>
        <w:pStyle w:val="ListParagraph"/>
        <w:numPr>
          <w:ilvl w:val="1"/>
          <w:numId w:val="4"/>
        </w:numPr>
        <w:jc w:val="both"/>
      </w:pPr>
      <w:r>
        <w:t>P</w:t>
      </w:r>
      <w:r w:rsidR="7A7C4B4D">
        <w:t xml:space="preserve">renos znanja na naročnikove skrbnike, ključne uporabnike, sistemsko službo ali druge določene osebe; </w:t>
      </w:r>
    </w:p>
    <w:p w:rsidR="00EA675D" w:rsidP="5DE04DEC" w:rsidRDefault="58A6262A" w14:paraId="5F0B3ADE" w14:textId="10638951">
      <w:pPr>
        <w:pStyle w:val="ListParagraph"/>
        <w:numPr>
          <w:ilvl w:val="1"/>
          <w:numId w:val="4"/>
        </w:numPr>
        <w:jc w:val="both"/>
      </w:pPr>
      <w:r>
        <w:t>S</w:t>
      </w:r>
      <w:r w:rsidR="7A7C4B4D">
        <w:t xml:space="preserve">odelovanje pri predstavitvah sprememb uporabnikom ali skrbnikom, kadar je to potrebno za uspešno uporabo nadgradnje. </w:t>
      </w:r>
    </w:p>
    <w:p w:rsidR="00EA675D" w:rsidP="5DE04DEC" w:rsidRDefault="2C673DCA" w14:paraId="4CDE483D" w14:textId="77777777">
      <w:pPr>
        <w:pStyle w:val="ListParagraph"/>
        <w:numPr>
          <w:ilvl w:val="0"/>
          <w:numId w:val="4"/>
        </w:numPr>
        <w:jc w:val="both"/>
      </w:pPr>
      <w:r>
        <w:t>Prevzem izvedenih nadgradenj in sprememb</w:t>
      </w:r>
    </w:p>
    <w:p w:rsidR="00EA675D" w:rsidP="5DE04DEC" w:rsidRDefault="20CE9D6C" w14:paraId="06863417" w14:textId="0E02C274">
      <w:pPr>
        <w:pStyle w:val="ListParagraph"/>
        <w:numPr>
          <w:ilvl w:val="1"/>
          <w:numId w:val="4"/>
        </w:numPr>
        <w:jc w:val="both"/>
      </w:pPr>
      <w:r>
        <w:t>I</w:t>
      </w:r>
      <w:r w:rsidR="7A7C4B4D">
        <w:t xml:space="preserve">zvedba se šteje za zaključeno, ko so izvedene dogovorjene aktivnosti, predani dogovorjeni artefakti in uspešno opravljeno dogovorjeno preverjanje; </w:t>
      </w:r>
    </w:p>
    <w:p w:rsidR="00EA675D" w:rsidP="5DE04DEC" w:rsidRDefault="5169E7DB" w14:paraId="6589075B" w14:textId="10724670">
      <w:pPr>
        <w:pStyle w:val="ListParagraph"/>
        <w:numPr>
          <w:ilvl w:val="1"/>
          <w:numId w:val="4"/>
        </w:numPr>
        <w:jc w:val="both"/>
      </w:pPr>
      <w:r>
        <w:t>N</w:t>
      </w:r>
      <w:r w:rsidR="7A7C4B4D">
        <w:t xml:space="preserve">aročnik izvede vsebinski in tehnični prevzem na podlagi vnaprej določenih meril za prevzem; </w:t>
      </w:r>
    </w:p>
    <w:p w:rsidR="00EA675D" w:rsidP="5DE04DEC" w:rsidRDefault="7296E445" w14:paraId="54EC2651" w14:textId="4EA83A71">
      <w:pPr>
        <w:pStyle w:val="ListParagraph"/>
        <w:numPr>
          <w:ilvl w:val="1"/>
          <w:numId w:val="4"/>
        </w:numPr>
        <w:jc w:val="both"/>
      </w:pPr>
      <w:r>
        <w:t>M</w:t>
      </w:r>
      <w:r w:rsidR="7A7C4B4D">
        <w:t xml:space="preserve">orebitne ugotovljene napake, odstopanja ali pomanjkljivosti se evidentirajo in razvrstijo glede na vpliv na uporabo produkta; </w:t>
      </w:r>
    </w:p>
    <w:p w:rsidR="00EA675D" w:rsidP="5DE04DEC" w:rsidRDefault="4CB269D4" w14:paraId="0286DFB9" w14:textId="155AEFE8">
      <w:pPr>
        <w:pStyle w:val="ListParagraph"/>
        <w:numPr>
          <w:ilvl w:val="1"/>
          <w:numId w:val="4"/>
        </w:numPr>
        <w:jc w:val="both"/>
      </w:pPr>
      <w:r>
        <w:t>I</w:t>
      </w:r>
      <w:r w:rsidR="7A7C4B4D">
        <w:t xml:space="preserve">zvajalec mora odpraviti napake, ki pomenijo odstopanje od potrjene specifikacije, dogovorjenih meril za prevzem ali pravil stroke; </w:t>
      </w:r>
    </w:p>
    <w:p w:rsidR="00EA675D" w:rsidP="5DE04DEC" w:rsidRDefault="2874EFB9" w14:paraId="0B417E13" w14:textId="66362A9C">
      <w:pPr>
        <w:pStyle w:val="ListParagraph"/>
        <w:numPr>
          <w:ilvl w:val="1"/>
          <w:numId w:val="4"/>
        </w:numPr>
        <w:jc w:val="both"/>
      </w:pPr>
      <w:r>
        <w:t>S</w:t>
      </w:r>
      <w:r w:rsidR="7A7C4B4D">
        <w:t xml:space="preserve">prememba se ne šteje za prevzeto, če vsebuje kritične ali bistvene napake, ki onemogočajo dogovorjeno uporabo. </w:t>
      </w:r>
    </w:p>
    <w:p w:rsidRPr="00EA675D" w:rsidR="00C42C48" w:rsidP="5F656D0F" w:rsidRDefault="00C42C48" w14:paraId="384F7403" w14:textId="55909420">
      <w:pPr>
        <w:jc w:val="both"/>
      </w:pPr>
    </w:p>
    <w:p w:rsidRPr="007C0AE2" w:rsidR="001D2B69" w:rsidP="003054B0" w:rsidRDefault="1114E930" w14:paraId="2EF0E4E3" w14:textId="4CC7C194">
      <w:pPr>
        <w:jc w:val="both"/>
        <w:rPr>
          <w:lang w:val="sl"/>
        </w:rPr>
      </w:pPr>
      <w:r w:rsidRPr="492488B4">
        <w:rPr>
          <w:lang w:val="sl"/>
        </w:rPr>
        <w:t>Pričakovan način obračunavanja storitev iz kategorije opisane v točk</w:t>
      </w:r>
      <w:r w:rsidRPr="492488B4" w:rsidR="2A977783">
        <w:rPr>
          <w:lang w:val="sl"/>
        </w:rPr>
        <w:t>i</w:t>
      </w:r>
      <w:r w:rsidRPr="492488B4">
        <w:rPr>
          <w:lang w:val="sl"/>
        </w:rPr>
        <w:t xml:space="preserve"> </w:t>
      </w:r>
      <w:r w:rsidRPr="492488B4" w:rsidR="4C8C163B">
        <w:rPr>
          <w:u w:val="single"/>
          <w:lang w:val="sl"/>
        </w:rPr>
        <w:t>4</w:t>
      </w:r>
      <w:r w:rsidRPr="492488B4" w:rsidR="6E6BF060">
        <w:rPr>
          <w:u w:val="single"/>
          <w:lang w:val="sl"/>
        </w:rPr>
        <w:t>.</w:t>
      </w:r>
      <w:r w:rsidRPr="492488B4" w:rsidR="7D64791F">
        <w:rPr>
          <w:u w:val="single"/>
          <w:lang w:val="sl"/>
        </w:rPr>
        <w:t>5</w:t>
      </w:r>
      <w:r w:rsidRPr="492488B4">
        <w:rPr>
          <w:u w:val="single"/>
          <w:lang w:val="sl"/>
        </w:rPr>
        <w:t>.1</w:t>
      </w:r>
      <w:r w:rsidRPr="492488B4" w:rsidR="043E5A55">
        <w:rPr>
          <w:u w:val="single"/>
          <w:lang w:val="sl"/>
        </w:rPr>
        <w:t xml:space="preserve"> </w:t>
      </w:r>
      <w:r w:rsidRPr="492488B4">
        <w:rPr>
          <w:u w:val="single"/>
          <w:lang w:val="sl"/>
        </w:rPr>
        <w:t>je dogovorjeni fiksni mesečni znesek</w:t>
      </w:r>
      <w:r w:rsidRPr="492488B4">
        <w:rPr>
          <w:lang w:val="sl"/>
        </w:rPr>
        <w:t xml:space="preserve">, ki bo vključeval natančno dogovorjeno in ponavljajočo se količino obdobnih, istovrstnih storitev, ki jih bo naročnik naročal preko sistema </w:t>
      </w:r>
      <w:r w:rsidRPr="492488B4" w:rsidR="514B85DE">
        <w:rPr>
          <w:lang w:val="sl"/>
        </w:rPr>
        <w:t>W</w:t>
      </w:r>
      <w:r w:rsidRPr="492488B4">
        <w:rPr>
          <w:lang w:val="sl"/>
        </w:rPr>
        <w:t>rike.</w:t>
      </w:r>
      <w:r w:rsidRPr="492488B4" w:rsidR="0A03F460">
        <w:rPr>
          <w:lang w:val="sl"/>
        </w:rPr>
        <w:t xml:space="preserve"> I</w:t>
      </w:r>
      <w:r w:rsidRPr="492488B4">
        <w:rPr>
          <w:lang w:val="sl"/>
        </w:rPr>
        <w:t>zvajalec za produkte, ki so neaktivni, ne sme zaračunati mesečne pogodbene vrednosti vzdrževanja.</w:t>
      </w:r>
    </w:p>
    <w:p w:rsidRPr="007C0AE2" w:rsidR="00C42C48" w:rsidP="003054B0" w:rsidRDefault="28E3645D" w14:paraId="751F5E0E" w14:textId="71EA5878">
      <w:pPr>
        <w:jc w:val="both"/>
        <w:rPr>
          <w:lang w:val="sl"/>
        </w:rPr>
      </w:pPr>
      <w:r w:rsidRPr="492488B4">
        <w:rPr>
          <w:lang w:val="sl"/>
        </w:rPr>
        <w:t xml:space="preserve">Ponudnik mora </w:t>
      </w:r>
      <w:r w:rsidRPr="492488B4" w:rsidR="0F0D72F2">
        <w:rPr>
          <w:lang w:val="sl"/>
        </w:rPr>
        <w:t xml:space="preserve">ponudbi </w:t>
      </w:r>
      <w:r w:rsidRPr="492488B4">
        <w:rPr>
          <w:lang w:val="sl"/>
        </w:rPr>
        <w:t>priložiti</w:t>
      </w:r>
      <w:r w:rsidRPr="492488B4" w:rsidR="304C2553">
        <w:rPr>
          <w:lang w:val="sl"/>
        </w:rPr>
        <w:t xml:space="preserve"> </w:t>
      </w:r>
      <w:r w:rsidRPr="492488B4" w:rsidR="5FD90A63">
        <w:rPr>
          <w:lang w:val="sl"/>
        </w:rPr>
        <w:t xml:space="preserve">dokument </w:t>
      </w:r>
      <w:r w:rsidRPr="492488B4">
        <w:rPr>
          <w:lang w:val="sl"/>
        </w:rPr>
        <w:t>odzivnih časov za odpravo napak (SLA)</w:t>
      </w:r>
      <w:r w:rsidRPr="492488B4" w:rsidR="2DA8A370">
        <w:rPr>
          <w:lang w:val="sl"/>
        </w:rPr>
        <w:t>, ki potem velja za vse napake ugotovljenih v točk</w:t>
      </w:r>
      <w:r w:rsidRPr="492488B4" w:rsidR="7BEF2B22">
        <w:rPr>
          <w:lang w:val="sl"/>
        </w:rPr>
        <w:t>i</w:t>
      </w:r>
      <w:r w:rsidRPr="492488B4" w:rsidR="2DA8A370">
        <w:rPr>
          <w:lang w:val="sl"/>
        </w:rPr>
        <w:t xml:space="preserve"> </w:t>
      </w:r>
      <w:r w:rsidRPr="492488B4" w:rsidR="4037DA5B">
        <w:rPr>
          <w:lang w:val="sl"/>
        </w:rPr>
        <w:t>4</w:t>
      </w:r>
      <w:r w:rsidRPr="492488B4" w:rsidR="2DA8A370">
        <w:rPr>
          <w:lang w:val="sl"/>
        </w:rPr>
        <w:t>.</w:t>
      </w:r>
      <w:r w:rsidRPr="492488B4" w:rsidR="50EDB923">
        <w:rPr>
          <w:lang w:val="sl"/>
        </w:rPr>
        <w:t>5</w:t>
      </w:r>
      <w:r w:rsidRPr="492488B4" w:rsidR="2DA8A370">
        <w:rPr>
          <w:lang w:val="sl"/>
        </w:rPr>
        <w:t>.1</w:t>
      </w:r>
      <w:r w:rsidRPr="492488B4">
        <w:rPr>
          <w:lang w:val="sl"/>
        </w:rPr>
        <w:t>.</w:t>
      </w:r>
      <w:r w:rsidRPr="492488B4" w:rsidR="20FD2B32">
        <w:rPr>
          <w:lang w:val="sl"/>
        </w:rPr>
        <w:t xml:space="preserve"> V njem ponudnik definira stopnje kritičnosti napak, čas </w:t>
      </w:r>
      <w:r w:rsidRPr="492488B4" w:rsidR="20FD2B32">
        <w:rPr>
          <w:lang w:val="sl"/>
        </w:rPr>
        <w:lastRenderedPageBreak/>
        <w:t>za odziv in čas za odpravo napake</w:t>
      </w:r>
      <w:r w:rsidRPr="492488B4" w:rsidR="24DB7399">
        <w:rPr>
          <w:lang w:val="sl"/>
        </w:rPr>
        <w:t xml:space="preserve"> ter vse ostale pogoje, ki so povezani z odzivnim časom izvajalca</w:t>
      </w:r>
      <w:r w:rsidRPr="492488B4" w:rsidR="20FD2B32">
        <w:rPr>
          <w:lang w:val="sl"/>
        </w:rPr>
        <w:t>.</w:t>
      </w:r>
      <w:r w:rsidRPr="492488B4" w:rsidR="4C8D527F">
        <w:rPr>
          <w:lang w:val="sl"/>
        </w:rPr>
        <w:t xml:space="preserve"> Ponudnik sme ponuditi različne SLA</w:t>
      </w:r>
      <w:r w:rsidRPr="492488B4" w:rsidR="60C53CAB">
        <w:rPr>
          <w:lang w:val="sl"/>
        </w:rPr>
        <w:t xml:space="preserve"> pogoje za različne produkte</w:t>
      </w:r>
      <w:r w:rsidRPr="492488B4" w:rsidR="260719C7">
        <w:rPr>
          <w:lang w:val="sl"/>
        </w:rPr>
        <w:t>.</w:t>
      </w:r>
    </w:p>
    <w:p w:rsidRPr="007C0AE2" w:rsidR="00C42C48" w:rsidP="003054B0" w:rsidRDefault="54BD74F0" w14:paraId="4D493652" w14:textId="4D01D404">
      <w:pPr>
        <w:jc w:val="both"/>
        <w:rPr>
          <w:lang w:val="sl"/>
        </w:rPr>
      </w:pPr>
      <w:r w:rsidRPr="492488B4">
        <w:rPr>
          <w:u w:val="single"/>
          <w:lang w:val="sl"/>
        </w:rPr>
        <w:t>Storitve, nadgradnje in podpora zapisana v točk</w:t>
      </w:r>
      <w:r w:rsidRPr="492488B4" w:rsidR="5A974AFE">
        <w:rPr>
          <w:u w:val="single"/>
          <w:lang w:val="sl"/>
        </w:rPr>
        <w:t>i</w:t>
      </w:r>
      <w:r w:rsidRPr="492488B4" w:rsidR="27D47796">
        <w:rPr>
          <w:u w:val="single"/>
          <w:lang w:val="sl"/>
        </w:rPr>
        <w:t xml:space="preserve"> </w:t>
      </w:r>
      <w:r w:rsidRPr="492488B4" w:rsidR="7BF9BADE">
        <w:rPr>
          <w:u w:val="single"/>
          <w:lang w:val="sl"/>
        </w:rPr>
        <w:t>4</w:t>
      </w:r>
      <w:r w:rsidRPr="492488B4">
        <w:rPr>
          <w:u w:val="single"/>
          <w:lang w:val="sl"/>
        </w:rPr>
        <w:t>.</w:t>
      </w:r>
      <w:r w:rsidRPr="492488B4" w:rsidR="4C9C2313">
        <w:rPr>
          <w:u w:val="single"/>
          <w:lang w:val="sl"/>
        </w:rPr>
        <w:t>5</w:t>
      </w:r>
      <w:r w:rsidRPr="492488B4">
        <w:rPr>
          <w:u w:val="single"/>
          <w:lang w:val="sl"/>
        </w:rPr>
        <w:t>.</w:t>
      </w:r>
      <w:r w:rsidRPr="492488B4" w:rsidR="1D0EF201">
        <w:rPr>
          <w:u w:val="single"/>
          <w:lang w:val="sl"/>
        </w:rPr>
        <w:t>2</w:t>
      </w:r>
      <w:r w:rsidRPr="492488B4">
        <w:rPr>
          <w:u w:val="single"/>
          <w:lang w:val="sl"/>
        </w:rPr>
        <w:t xml:space="preserve"> se izvajajo na podlagi vnaprejšnjega pisnega naročila naročnika</w:t>
      </w:r>
      <w:r w:rsidRPr="492488B4" w:rsidR="1541081A">
        <w:rPr>
          <w:u w:val="single"/>
          <w:lang w:val="sl"/>
        </w:rPr>
        <w:t xml:space="preserve"> preko sistema Wrike</w:t>
      </w:r>
      <w:r w:rsidRPr="492488B4">
        <w:rPr>
          <w:lang w:val="sl"/>
        </w:rPr>
        <w:t>, kjer so določeni vsebina, obseg in rok za izvedbo naročila. Obvezno je redno mesečno poročanje</w:t>
      </w:r>
      <w:r w:rsidRPr="492488B4" w:rsidR="205F290F">
        <w:rPr>
          <w:lang w:val="sl"/>
        </w:rPr>
        <w:t xml:space="preserve"> (do </w:t>
      </w:r>
      <w:r w:rsidRPr="492488B4" w:rsidR="7F721EEF">
        <w:rPr>
          <w:lang w:val="sl"/>
        </w:rPr>
        <w:t xml:space="preserve">petega delovnega dne </w:t>
      </w:r>
      <w:r w:rsidRPr="492488B4" w:rsidR="205F290F">
        <w:rPr>
          <w:lang w:val="sl"/>
        </w:rPr>
        <w:t>v mesecu za pretekli mesec)</w:t>
      </w:r>
      <w:r w:rsidRPr="492488B4">
        <w:rPr>
          <w:lang w:val="sl"/>
        </w:rPr>
        <w:t xml:space="preserve"> o dejansko opravljenem delu (</w:t>
      </w:r>
      <w:r w:rsidRPr="492488B4" w:rsidR="31252288">
        <w:rPr>
          <w:lang w:val="sl"/>
        </w:rPr>
        <w:t xml:space="preserve">kaj, </w:t>
      </w:r>
      <w:r w:rsidRPr="492488B4" w:rsidR="5C834AFA">
        <w:rPr>
          <w:lang w:val="sl"/>
        </w:rPr>
        <w:t>trajanje od-do</w:t>
      </w:r>
      <w:r w:rsidRPr="00134711" w:rsidR="5C834AFA">
        <w:rPr>
          <w:lang w:val="sl"/>
        </w:rPr>
        <w:t>, porabljen čas,</w:t>
      </w:r>
      <w:r w:rsidRPr="492488B4" w:rsidR="5C834AFA">
        <w:rPr>
          <w:lang w:val="sl"/>
        </w:rPr>
        <w:t xml:space="preserve"> povezava do Wrike zahtevka</w:t>
      </w:r>
      <w:r w:rsidRPr="492488B4">
        <w:rPr>
          <w:lang w:val="sl"/>
        </w:rPr>
        <w:t xml:space="preserve">). Storitve </w:t>
      </w:r>
      <w:r w:rsidRPr="492488B4" w:rsidR="02C5C4B9">
        <w:rPr>
          <w:lang w:val="sl"/>
        </w:rPr>
        <w:t xml:space="preserve">za </w:t>
      </w:r>
      <w:r w:rsidRPr="492488B4" w:rsidR="3197EFDD">
        <w:rPr>
          <w:lang w:val="sl"/>
        </w:rPr>
        <w:t xml:space="preserve">celovito implementacijo </w:t>
      </w:r>
      <w:r w:rsidRPr="492488B4" w:rsidR="02C5C4B9">
        <w:rPr>
          <w:lang w:val="sl"/>
        </w:rPr>
        <w:t>manjš</w:t>
      </w:r>
      <w:r w:rsidRPr="492488B4" w:rsidR="62EBCC9F">
        <w:rPr>
          <w:lang w:val="sl"/>
        </w:rPr>
        <w:t>ih</w:t>
      </w:r>
      <w:r w:rsidRPr="492488B4" w:rsidR="02C5C4B9">
        <w:rPr>
          <w:lang w:val="sl"/>
        </w:rPr>
        <w:t xml:space="preserve"> popravk</w:t>
      </w:r>
      <w:r w:rsidRPr="492488B4" w:rsidR="216B370B">
        <w:rPr>
          <w:lang w:val="sl"/>
        </w:rPr>
        <w:t>ov</w:t>
      </w:r>
      <w:r w:rsidRPr="492488B4" w:rsidR="02C5C4B9">
        <w:rPr>
          <w:lang w:val="sl"/>
        </w:rPr>
        <w:t xml:space="preserve"> in nadgrad</w:t>
      </w:r>
      <w:r w:rsidRPr="492488B4" w:rsidR="5B07FEE5">
        <w:rPr>
          <w:lang w:val="sl"/>
        </w:rPr>
        <w:t>e</w:t>
      </w:r>
      <w:r w:rsidRPr="492488B4" w:rsidR="02C5C4B9">
        <w:rPr>
          <w:lang w:val="sl"/>
        </w:rPr>
        <w:t>nj</w:t>
      </w:r>
      <w:r w:rsidRPr="492488B4" w:rsidR="0DC32D2A">
        <w:rPr>
          <w:lang w:val="sl"/>
        </w:rPr>
        <w:t>, ki posamezno ali kot skupe</w:t>
      </w:r>
      <w:r w:rsidRPr="492488B4" w:rsidR="66CC9453">
        <w:rPr>
          <w:lang w:val="sl"/>
        </w:rPr>
        <w:t>k</w:t>
      </w:r>
      <w:r w:rsidRPr="492488B4" w:rsidR="0DC32D2A">
        <w:rPr>
          <w:lang w:val="sl"/>
        </w:rPr>
        <w:t xml:space="preserve"> ne presega</w:t>
      </w:r>
      <w:r w:rsidRPr="492488B4" w:rsidR="11FA4CCC">
        <w:rPr>
          <w:lang w:val="sl"/>
        </w:rPr>
        <w:t>jo</w:t>
      </w:r>
      <w:r w:rsidRPr="492488B4" w:rsidR="0DC32D2A">
        <w:rPr>
          <w:lang w:val="sl"/>
        </w:rPr>
        <w:t xml:space="preserve"> 20 ur mesečno,</w:t>
      </w:r>
      <w:r w:rsidRPr="492488B4" w:rsidR="02C5C4B9">
        <w:rPr>
          <w:lang w:val="sl"/>
        </w:rPr>
        <w:t xml:space="preserve"> </w:t>
      </w:r>
      <w:r w:rsidRPr="492488B4">
        <w:rPr>
          <w:lang w:val="sl"/>
        </w:rPr>
        <w:t xml:space="preserve">se obračunajo glede na dejansko opravljeno delo in glede na dogovorjeno </w:t>
      </w:r>
      <w:r w:rsidRPr="492488B4">
        <w:rPr>
          <w:u w:val="single"/>
          <w:lang w:val="sl"/>
        </w:rPr>
        <w:t>ceno dela za človek/</w:t>
      </w:r>
      <w:r w:rsidRPr="492488B4" w:rsidR="75FE787D">
        <w:rPr>
          <w:u w:val="single"/>
          <w:lang w:val="sl"/>
        </w:rPr>
        <w:t>uro</w:t>
      </w:r>
      <w:r w:rsidRPr="492488B4">
        <w:rPr>
          <w:lang w:val="sl"/>
        </w:rPr>
        <w:t xml:space="preserve">. </w:t>
      </w:r>
      <w:r w:rsidRPr="492488B4" w:rsidR="11DE433C">
        <w:rPr>
          <w:lang w:val="sl"/>
        </w:rPr>
        <w:t>Najmanjši interval za obračun storitve je 15min oz</w:t>
      </w:r>
      <w:r w:rsidRPr="492488B4" w:rsidR="205F290F">
        <w:rPr>
          <w:lang w:val="sl"/>
        </w:rPr>
        <w:t>.</w:t>
      </w:r>
      <w:r w:rsidRPr="492488B4" w:rsidR="11DE433C">
        <w:rPr>
          <w:lang w:val="sl"/>
        </w:rPr>
        <w:t xml:space="preserve"> 0.25 ure. </w:t>
      </w:r>
      <w:r w:rsidRPr="492488B4">
        <w:rPr>
          <w:lang w:val="sl"/>
        </w:rPr>
        <w:t>Osnova za izstavitev računa za opravljeno storitev je potrjen prevzemni zapisnik</w:t>
      </w:r>
      <w:r w:rsidRPr="492488B4" w:rsidR="15DF6D28">
        <w:rPr>
          <w:lang w:val="sl"/>
        </w:rPr>
        <w:t xml:space="preserve"> na mesečni ravni</w:t>
      </w:r>
      <w:r w:rsidRPr="492488B4">
        <w:rPr>
          <w:lang w:val="sl"/>
        </w:rPr>
        <w:t xml:space="preserve"> za izvedena dela s strani pogodbenega predstavnika naročnika.</w:t>
      </w:r>
    </w:p>
    <w:p w:rsidR="38556B02" w:rsidP="003054B0" w:rsidRDefault="65FC19D7" w14:paraId="7D3466A7" w14:textId="1BA373C5">
      <w:pPr>
        <w:jc w:val="both"/>
      </w:pPr>
      <w:r w:rsidRPr="5F656D0F">
        <w:rPr>
          <w:lang w:val="sl"/>
        </w:rPr>
        <w:t>V primeru, da ocena za celovito implementacijo posamezne nadgradnje, ali skupek nadgradenj preseže mejo 40 ur dela ali traja več kot en mesec mora ponudnik pred začetkom dela pripraviti ponudbo, ki jo odda preko sistema Wrike in jo dodatno strukturira in obrazloži. Iz obrazložitve morajo biti razvidni posamezni sklopi in aktivnosti, ki se bodo v okviru naloge opravili. Ponudbo potrjuje naročnik. V tem primeru je osnova za izstavitev računa končana implementacija.</w:t>
      </w:r>
    </w:p>
    <w:p w:rsidR="5F656D0F" w:rsidP="5F656D0F" w:rsidRDefault="5F656D0F" w14:paraId="5B7031A1" w14:textId="312F19F0">
      <w:pPr>
        <w:jc w:val="both"/>
        <w:rPr>
          <w:lang w:val="sl"/>
        </w:rPr>
      </w:pPr>
    </w:p>
    <w:p w:rsidR="5F656D0F" w:rsidP="5F656D0F" w:rsidRDefault="5F656D0F" w14:paraId="0C3F87B8" w14:textId="690719D2">
      <w:pPr>
        <w:jc w:val="both"/>
        <w:rPr>
          <w:lang w:val="sl"/>
        </w:rPr>
      </w:pPr>
    </w:p>
    <w:sectPr w:rsidR="5F656D0F" w:rsidSect="00AE6A86">
      <w:headerReference w:type="first" r:id="rId18"/>
      <w:pgSz w:w="11906" w:h="16838" w:orient="portrait"/>
      <w:pgMar w:top="2275" w:right="907" w:bottom="1138" w:left="2434" w:header="706" w:footer="7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4E6B" w:rsidP="00AE6A86" w:rsidRDefault="00DF4E6B" w14:paraId="273566EF" w14:textId="77777777">
      <w:pPr>
        <w:spacing w:after="0" w:line="240" w:lineRule="auto"/>
      </w:pPr>
      <w:r>
        <w:separator/>
      </w:r>
    </w:p>
  </w:endnote>
  <w:endnote w:type="continuationSeparator" w:id="0">
    <w:p w:rsidR="00DF4E6B" w:rsidP="00AE6A86" w:rsidRDefault="00DF4E6B" w14:paraId="02570570" w14:textId="77777777">
      <w:pPr>
        <w:spacing w:after="0" w:line="240" w:lineRule="auto"/>
      </w:pPr>
      <w:r>
        <w:continuationSeparator/>
      </w:r>
    </w:p>
  </w:endnote>
  <w:endnote w:type="continuationNotice" w:id="1">
    <w:p w:rsidR="00DF4E6B" w:rsidRDefault="00DF4E6B" w14:paraId="258E31E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954647"/>
      <w:docPartObj>
        <w:docPartGallery w:val="Page Numbers (Bottom of Page)"/>
        <w:docPartUnique/>
      </w:docPartObj>
    </w:sdtPr>
    <w:sdtEndPr/>
    <w:sdtContent>
      <w:p w:rsidR="00AE6A86" w:rsidRDefault="00AE6A86" w14:paraId="067A3D8B" w14:textId="0C2FF780">
        <w:pPr>
          <w:pStyle w:val="Footer"/>
          <w:jc w:val="right"/>
        </w:pPr>
        <w:r>
          <w:rPr>
            <w:color w:val="2B579A"/>
            <w:shd w:val="clear" w:color="auto" w:fill="E6E6E6"/>
          </w:rPr>
          <w:fldChar w:fldCharType="begin"/>
        </w:r>
        <w:r>
          <w:instrText>PAGE   \* MERGEFORMAT</w:instrText>
        </w:r>
        <w:r>
          <w:rPr>
            <w:color w:val="2B579A"/>
            <w:shd w:val="clear" w:color="auto" w:fill="E6E6E6"/>
          </w:rPr>
          <w:fldChar w:fldCharType="separate"/>
        </w:r>
        <w:r w:rsidR="00C72209">
          <w:rPr>
            <w:noProof/>
          </w:rPr>
          <w:t>5</w:t>
        </w:r>
        <w:r>
          <w:rPr>
            <w:color w:val="2B579A"/>
            <w:shd w:val="clear" w:color="auto" w:fill="E6E6E6"/>
          </w:rPr>
          <w:fldChar w:fldCharType="end"/>
        </w:r>
      </w:p>
    </w:sdtContent>
  </w:sdt>
  <w:p w:rsidR="00AE6A86" w:rsidRDefault="00AE6A86" w14:paraId="1A97A72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6A86" w:rsidRDefault="00AE6A86" w14:paraId="2D5525B4" w14:textId="127183DC">
    <w:pPr>
      <w:pStyle w:val="Footer"/>
      <w:jc w:val="right"/>
    </w:pPr>
    <w:r>
      <w:rPr>
        <w:color w:val="2B579A"/>
        <w:shd w:val="clear" w:color="auto" w:fill="E6E6E6"/>
      </w:rPr>
      <w:fldChar w:fldCharType="begin"/>
    </w:r>
    <w:r>
      <w:instrText>PAGE   \* MERGEFORMAT</w:instrText>
    </w:r>
    <w:r>
      <w:rPr>
        <w:color w:val="2B579A"/>
        <w:shd w:val="clear" w:color="auto" w:fill="E6E6E6"/>
      </w:rPr>
      <w:fldChar w:fldCharType="separate"/>
    </w:r>
    <w:r w:rsidR="00C72209">
      <w:rPr>
        <w:noProof/>
      </w:rPr>
      <w:t>1</w:t>
    </w:r>
    <w:r>
      <w:rPr>
        <w:color w:val="2B579A"/>
        <w:shd w:val="clear" w:color="auto" w:fill="E6E6E6"/>
      </w:rPr>
      <w:fldChar w:fldCharType="end"/>
    </w:r>
  </w:p>
  <w:p w:rsidR="00AE6A86" w:rsidRDefault="00AE6A86" w14:paraId="36942DE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4E6B" w:rsidP="00AE6A86" w:rsidRDefault="00DF4E6B" w14:paraId="23D8AFFE" w14:textId="77777777">
      <w:pPr>
        <w:spacing w:after="0" w:line="240" w:lineRule="auto"/>
      </w:pPr>
      <w:r>
        <w:separator/>
      </w:r>
    </w:p>
  </w:footnote>
  <w:footnote w:type="continuationSeparator" w:id="0">
    <w:p w:rsidR="00DF4E6B" w:rsidP="00AE6A86" w:rsidRDefault="00DF4E6B" w14:paraId="37FA31BB" w14:textId="77777777">
      <w:pPr>
        <w:spacing w:after="0" w:line="240" w:lineRule="auto"/>
      </w:pPr>
      <w:r>
        <w:continuationSeparator/>
      </w:r>
    </w:p>
  </w:footnote>
  <w:footnote w:type="continuationNotice" w:id="1">
    <w:p w:rsidR="00DF4E6B" w:rsidRDefault="00DF4E6B" w14:paraId="3EEF655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E6A86" w:rsidRDefault="00AE6A86" w14:paraId="7A9C8A80" w14:textId="77777777">
    <w:pPr>
      <w:pStyle w:val="Header"/>
    </w:pPr>
    <w:r>
      <w:rPr>
        <w:noProof/>
        <w:color w:val="2B579A"/>
        <w:shd w:val="clear" w:color="auto" w:fill="E6E6E6"/>
        <w:lang w:eastAsia="sl-SI"/>
      </w:rPr>
      <w:drawing>
        <wp:anchor distT="0" distB="0" distL="114300" distR="114300" simplePos="0" relativeHeight="251658240" behindDoc="0" locked="0" layoutInCell="1" allowOverlap="1" wp14:anchorId="558BB60A" wp14:editId="6BD37599">
          <wp:simplePos x="0" y="0"/>
          <wp:positionH relativeFrom="margin">
            <wp:posOffset>-1069009</wp:posOffset>
          </wp:positionH>
          <wp:positionV relativeFrom="page">
            <wp:posOffset>456387</wp:posOffset>
          </wp:positionV>
          <wp:extent cx="3195955" cy="636905"/>
          <wp:effectExtent l="0" t="0" r="4445" b="0"/>
          <wp:wrapSquare wrapText="bothSides"/>
          <wp:docPr id="2" name="Picture 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55"/>
      <w:gridCol w:w="2855"/>
      <w:gridCol w:w="2855"/>
    </w:tblGrid>
    <w:tr w:rsidR="638D862D" w:rsidTr="638D862D" w14:paraId="67382621" w14:textId="77777777">
      <w:tc>
        <w:tcPr>
          <w:tcW w:w="2855" w:type="dxa"/>
        </w:tcPr>
        <w:p w:rsidR="638D862D" w:rsidP="638D862D" w:rsidRDefault="638D862D" w14:paraId="5A6AFB27" w14:textId="45043AF1">
          <w:pPr>
            <w:pStyle w:val="Header"/>
            <w:ind w:left="-115"/>
          </w:pPr>
        </w:p>
      </w:tc>
      <w:tc>
        <w:tcPr>
          <w:tcW w:w="2855" w:type="dxa"/>
        </w:tcPr>
        <w:p w:rsidR="638D862D" w:rsidP="638D862D" w:rsidRDefault="638D862D" w14:paraId="1CFFC387" w14:textId="32712B6A">
          <w:pPr>
            <w:pStyle w:val="Header"/>
            <w:jc w:val="center"/>
          </w:pPr>
        </w:p>
      </w:tc>
      <w:tc>
        <w:tcPr>
          <w:tcW w:w="2855" w:type="dxa"/>
        </w:tcPr>
        <w:p w:rsidR="638D862D" w:rsidP="638D862D" w:rsidRDefault="638D862D" w14:paraId="3A4ECDA2" w14:textId="6206F903">
          <w:pPr>
            <w:pStyle w:val="Header"/>
            <w:ind w:right="-115"/>
            <w:jc w:val="right"/>
          </w:pPr>
        </w:p>
      </w:tc>
    </w:tr>
  </w:tbl>
  <w:p w:rsidR="638D862D" w:rsidP="638D862D" w:rsidRDefault="638D862D" w14:paraId="5617D110" w14:textId="12C2C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55"/>
      <w:gridCol w:w="2855"/>
      <w:gridCol w:w="2855"/>
    </w:tblGrid>
    <w:tr w:rsidR="638D862D" w:rsidTr="638D862D" w14:paraId="62C30C51" w14:textId="77777777">
      <w:tc>
        <w:tcPr>
          <w:tcW w:w="2855" w:type="dxa"/>
        </w:tcPr>
        <w:p w:rsidR="638D862D" w:rsidP="638D862D" w:rsidRDefault="638D862D" w14:paraId="25A6DE40" w14:textId="05559C85">
          <w:pPr>
            <w:pStyle w:val="Header"/>
            <w:ind w:left="-115"/>
          </w:pPr>
        </w:p>
      </w:tc>
      <w:tc>
        <w:tcPr>
          <w:tcW w:w="2855" w:type="dxa"/>
        </w:tcPr>
        <w:p w:rsidR="638D862D" w:rsidP="638D862D" w:rsidRDefault="638D862D" w14:paraId="58C7CA42" w14:textId="0BBB9A60">
          <w:pPr>
            <w:pStyle w:val="Header"/>
            <w:jc w:val="center"/>
          </w:pPr>
        </w:p>
      </w:tc>
      <w:tc>
        <w:tcPr>
          <w:tcW w:w="2855" w:type="dxa"/>
        </w:tcPr>
        <w:p w:rsidR="638D862D" w:rsidP="638D862D" w:rsidRDefault="638D862D" w14:paraId="63CDCAC4" w14:textId="2ACDCC87">
          <w:pPr>
            <w:pStyle w:val="Header"/>
            <w:ind w:right="-115"/>
            <w:jc w:val="right"/>
          </w:pPr>
        </w:p>
      </w:tc>
    </w:tr>
  </w:tbl>
  <w:p w:rsidR="638D862D" w:rsidP="638D862D" w:rsidRDefault="638D862D" w14:paraId="795F4186" w14:textId="4D655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55"/>
      <w:gridCol w:w="2855"/>
      <w:gridCol w:w="2855"/>
    </w:tblGrid>
    <w:tr w:rsidR="638D862D" w:rsidTr="638D862D" w14:paraId="26D9D9CA" w14:textId="77777777">
      <w:tc>
        <w:tcPr>
          <w:tcW w:w="2855" w:type="dxa"/>
        </w:tcPr>
        <w:p w:rsidR="638D862D" w:rsidP="638D862D" w:rsidRDefault="638D862D" w14:paraId="0FEE4F4D" w14:textId="1E7AE96F">
          <w:pPr>
            <w:pStyle w:val="Header"/>
            <w:ind w:left="-115"/>
          </w:pPr>
        </w:p>
      </w:tc>
      <w:tc>
        <w:tcPr>
          <w:tcW w:w="2855" w:type="dxa"/>
        </w:tcPr>
        <w:p w:rsidR="638D862D" w:rsidP="638D862D" w:rsidRDefault="638D862D" w14:paraId="007BBD78" w14:textId="38649D7B">
          <w:pPr>
            <w:pStyle w:val="Header"/>
            <w:jc w:val="center"/>
          </w:pPr>
        </w:p>
      </w:tc>
      <w:tc>
        <w:tcPr>
          <w:tcW w:w="2855" w:type="dxa"/>
        </w:tcPr>
        <w:p w:rsidR="638D862D" w:rsidP="638D862D" w:rsidRDefault="638D862D" w14:paraId="2F7A930D" w14:textId="29943730">
          <w:pPr>
            <w:pStyle w:val="Header"/>
            <w:ind w:right="-115"/>
            <w:jc w:val="right"/>
          </w:pPr>
        </w:p>
      </w:tc>
    </w:tr>
  </w:tbl>
  <w:p w:rsidR="638D862D" w:rsidP="638D862D" w:rsidRDefault="638D862D" w14:paraId="3FBA40FB" w14:textId="4D6E9533">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3DD57"/>
    <w:multiLevelType w:val="hybridMultilevel"/>
    <w:tmpl w:val="04A206BA"/>
    <w:lvl w:ilvl="0" w:tplc="4EC655E2">
      <w:start w:val="1"/>
      <w:numFmt w:val="bullet"/>
      <w:lvlText w:val="-"/>
      <w:lvlJc w:val="left"/>
      <w:pPr>
        <w:ind w:left="720" w:hanging="360"/>
      </w:pPr>
      <w:rPr>
        <w:rFonts w:hint="default" w:ascii="Calibri" w:hAnsi="Calibri"/>
      </w:rPr>
    </w:lvl>
    <w:lvl w:ilvl="1" w:tplc="399EB9F8">
      <w:start w:val="1"/>
      <w:numFmt w:val="bullet"/>
      <w:lvlText w:val="o"/>
      <w:lvlJc w:val="left"/>
      <w:pPr>
        <w:ind w:left="1440" w:hanging="360"/>
      </w:pPr>
      <w:rPr>
        <w:rFonts w:hint="default" w:ascii="Courier New" w:hAnsi="Courier New"/>
      </w:rPr>
    </w:lvl>
    <w:lvl w:ilvl="2" w:tplc="125A556A">
      <w:start w:val="1"/>
      <w:numFmt w:val="bullet"/>
      <w:lvlText w:val=""/>
      <w:lvlJc w:val="left"/>
      <w:pPr>
        <w:ind w:left="2160" w:hanging="360"/>
      </w:pPr>
      <w:rPr>
        <w:rFonts w:hint="default" w:ascii="Wingdings" w:hAnsi="Wingdings"/>
      </w:rPr>
    </w:lvl>
    <w:lvl w:ilvl="3" w:tplc="53E255BC">
      <w:start w:val="1"/>
      <w:numFmt w:val="bullet"/>
      <w:lvlText w:val=""/>
      <w:lvlJc w:val="left"/>
      <w:pPr>
        <w:ind w:left="2880" w:hanging="360"/>
      </w:pPr>
      <w:rPr>
        <w:rFonts w:hint="default" w:ascii="Symbol" w:hAnsi="Symbol"/>
      </w:rPr>
    </w:lvl>
    <w:lvl w:ilvl="4" w:tplc="7480E110">
      <w:start w:val="1"/>
      <w:numFmt w:val="bullet"/>
      <w:lvlText w:val="o"/>
      <w:lvlJc w:val="left"/>
      <w:pPr>
        <w:ind w:left="3600" w:hanging="360"/>
      </w:pPr>
      <w:rPr>
        <w:rFonts w:hint="default" w:ascii="Courier New" w:hAnsi="Courier New"/>
      </w:rPr>
    </w:lvl>
    <w:lvl w:ilvl="5" w:tplc="A508C014">
      <w:start w:val="1"/>
      <w:numFmt w:val="bullet"/>
      <w:lvlText w:val=""/>
      <w:lvlJc w:val="left"/>
      <w:pPr>
        <w:ind w:left="4320" w:hanging="360"/>
      </w:pPr>
      <w:rPr>
        <w:rFonts w:hint="default" w:ascii="Wingdings" w:hAnsi="Wingdings"/>
      </w:rPr>
    </w:lvl>
    <w:lvl w:ilvl="6" w:tplc="3DD68BFC">
      <w:start w:val="1"/>
      <w:numFmt w:val="bullet"/>
      <w:lvlText w:val=""/>
      <w:lvlJc w:val="left"/>
      <w:pPr>
        <w:ind w:left="5040" w:hanging="360"/>
      </w:pPr>
      <w:rPr>
        <w:rFonts w:hint="default" w:ascii="Symbol" w:hAnsi="Symbol"/>
      </w:rPr>
    </w:lvl>
    <w:lvl w:ilvl="7" w:tplc="B59CC1EC">
      <w:start w:val="1"/>
      <w:numFmt w:val="bullet"/>
      <w:lvlText w:val="o"/>
      <w:lvlJc w:val="left"/>
      <w:pPr>
        <w:ind w:left="5760" w:hanging="360"/>
      </w:pPr>
      <w:rPr>
        <w:rFonts w:hint="default" w:ascii="Courier New" w:hAnsi="Courier New"/>
      </w:rPr>
    </w:lvl>
    <w:lvl w:ilvl="8" w:tplc="09B6E8BC">
      <w:start w:val="1"/>
      <w:numFmt w:val="bullet"/>
      <w:lvlText w:val=""/>
      <w:lvlJc w:val="left"/>
      <w:pPr>
        <w:ind w:left="6480" w:hanging="360"/>
      </w:pPr>
      <w:rPr>
        <w:rFonts w:hint="default" w:ascii="Wingdings" w:hAnsi="Wingdings"/>
      </w:rPr>
    </w:lvl>
  </w:abstractNum>
  <w:abstractNum w:abstractNumId="1" w15:restartNumberingAfterBreak="0">
    <w:nsid w:val="177516AA"/>
    <w:multiLevelType w:val="hybridMultilevel"/>
    <w:tmpl w:val="E59296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36FE03"/>
    <w:multiLevelType w:val="hybridMultilevel"/>
    <w:tmpl w:val="FFFFFFFF"/>
    <w:lvl w:ilvl="0" w:tplc="68F4E3AA">
      <w:numFmt w:val="bullet"/>
      <w:lvlText w:val="-"/>
      <w:lvlJc w:val="left"/>
      <w:pPr>
        <w:ind w:left="720" w:hanging="360"/>
      </w:pPr>
      <w:rPr>
        <w:rFonts w:hint="default" w:ascii="Calibri" w:hAnsi="Calibri"/>
      </w:rPr>
    </w:lvl>
    <w:lvl w:ilvl="1" w:tplc="7276A2D2">
      <w:start w:val="1"/>
      <w:numFmt w:val="bullet"/>
      <w:lvlText w:val="o"/>
      <w:lvlJc w:val="left"/>
      <w:pPr>
        <w:ind w:left="1440" w:hanging="360"/>
      </w:pPr>
      <w:rPr>
        <w:rFonts w:hint="default" w:ascii="Courier New" w:hAnsi="Courier New"/>
      </w:rPr>
    </w:lvl>
    <w:lvl w:ilvl="2" w:tplc="B9DCA778">
      <w:start w:val="1"/>
      <w:numFmt w:val="bullet"/>
      <w:lvlText w:val=""/>
      <w:lvlJc w:val="left"/>
      <w:pPr>
        <w:ind w:left="2160" w:hanging="360"/>
      </w:pPr>
      <w:rPr>
        <w:rFonts w:hint="default" w:ascii="Wingdings" w:hAnsi="Wingdings"/>
      </w:rPr>
    </w:lvl>
    <w:lvl w:ilvl="3" w:tplc="386E253E">
      <w:start w:val="1"/>
      <w:numFmt w:val="bullet"/>
      <w:lvlText w:val=""/>
      <w:lvlJc w:val="left"/>
      <w:pPr>
        <w:ind w:left="2880" w:hanging="360"/>
      </w:pPr>
      <w:rPr>
        <w:rFonts w:hint="default" w:ascii="Symbol" w:hAnsi="Symbol"/>
      </w:rPr>
    </w:lvl>
    <w:lvl w:ilvl="4" w:tplc="03FE80D0">
      <w:start w:val="1"/>
      <w:numFmt w:val="bullet"/>
      <w:lvlText w:val="o"/>
      <w:lvlJc w:val="left"/>
      <w:pPr>
        <w:ind w:left="3600" w:hanging="360"/>
      </w:pPr>
      <w:rPr>
        <w:rFonts w:hint="default" w:ascii="Courier New" w:hAnsi="Courier New"/>
      </w:rPr>
    </w:lvl>
    <w:lvl w:ilvl="5" w:tplc="11AAE9C4">
      <w:start w:val="1"/>
      <w:numFmt w:val="bullet"/>
      <w:lvlText w:val=""/>
      <w:lvlJc w:val="left"/>
      <w:pPr>
        <w:ind w:left="4320" w:hanging="360"/>
      </w:pPr>
      <w:rPr>
        <w:rFonts w:hint="default" w:ascii="Wingdings" w:hAnsi="Wingdings"/>
      </w:rPr>
    </w:lvl>
    <w:lvl w:ilvl="6" w:tplc="9BE40BDC">
      <w:start w:val="1"/>
      <w:numFmt w:val="bullet"/>
      <w:lvlText w:val=""/>
      <w:lvlJc w:val="left"/>
      <w:pPr>
        <w:ind w:left="5040" w:hanging="360"/>
      </w:pPr>
      <w:rPr>
        <w:rFonts w:hint="default" w:ascii="Symbol" w:hAnsi="Symbol"/>
      </w:rPr>
    </w:lvl>
    <w:lvl w:ilvl="7" w:tplc="4AC27028">
      <w:start w:val="1"/>
      <w:numFmt w:val="bullet"/>
      <w:lvlText w:val="o"/>
      <w:lvlJc w:val="left"/>
      <w:pPr>
        <w:ind w:left="5760" w:hanging="360"/>
      </w:pPr>
      <w:rPr>
        <w:rFonts w:hint="default" w:ascii="Courier New" w:hAnsi="Courier New"/>
      </w:rPr>
    </w:lvl>
    <w:lvl w:ilvl="8" w:tplc="472AA708">
      <w:start w:val="1"/>
      <w:numFmt w:val="bullet"/>
      <w:lvlText w:val=""/>
      <w:lvlJc w:val="left"/>
      <w:pPr>
        <w:ind w:left="6480" w:hanging="360"/>
      </w:pPr>
      <w:rPr>
        <w:rFonts w:hint="default" w:ascii="Wingdings" w:hAnsi="Wingdings"/>
      </w:rPr>
    </w:lvl>
  </w:abstractNum>
  <w:abstractNum w:abstractNumId="3" w15:restartNumberingAfterBreak="0">
    <w:nsid w:val="2D0314BE"/>
    <w:multiLevelType w:val="hybridMultilevel"/>
    <w:tmpl w:val="E59296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60F9F4"/>
    <w:multiLevelType w:val="hybridMultilevel"/>
    <w:tmpl w:val="FFFFFFFF"/>
    <w:lvl w:ilvl="0" w:tplc="4E6026AE">
      <w:numFmt w:val="none"/>
      <w:lvlText w:val=""/>
      <w:lvlJc w:val="left"/>
      <w:pPr>
        <w:tabs>
          <w:tab w:val="num" w:pos="360"/>
        </w:tabs>
      </w:pPr>
    </w:lvl>
    <w:lvl w:ilvl="1" w:tplc="620CDC84">
      <w:start w:val="1"/>
      <w:numFmt w:val="lowerLetter"/>
      <w:lvlText w:val="%2."/>
      <w:lvlJc w:val="left"/>
      <w:pPr>
        <w:ind w:left="1800" w:hanging="360"/>
      </w:pPr>
    </w:lvl>
    <w:lvl w:ilvl="2" w:tplc="443E8CB8">
      <w:start w:val="1"/>
      <w:numFmt w:val="lowerRoman"/>
      <w:lvlText w:val="%3."/>
      <w:lvlJc w:val="right"/>
      <w:pPr>
        <w:ind w:left="2520" w:hanging="180"/>
      </w:pPr>
    </w:lvl>
    <w:lvl w:ilvl="3" w:tplc="0DCCA244">
      <w:start w:val="1"/>
      <w:numFmt w:val="decimal"/>
      <w:lvlText w:val="%4."/>
      <w:lvlJc w:val="left"/>
      <w:pPr>
        <w:ind w:left="3240" w:hanging="360"/>
      </w:pPr>
    </w:lvl>
    <w:lvl w:ilvl="4" w:tplc="AD0E6112">
      <w:start w:val="1"/>
      <w:numFmt w:val="lowerLetter"/>
      <w:lvlText w:val="%5."/>
      <w:lvlJc w:val="left"/>
      <w:pPr>
        <w:ind w:left="3960" w:hanging="360"/>
      </w:pPr>
    </w:lvl>
    <w:lvl w:ilvl="5" w:tplc="64523252">
      <w:start w:val="1"/>
      <w:numFmt w:val="lowerRoman"/>
      <w:lvlText w:val="%6."/>
      <w:lvlJc w:val="right"/>
      <w:pPr>
        <w:ind w:left="4680" w:hanging="180"/>
      </w:pPr>
    </w:lvl>
    <w:lvl w:ilvl="6" w:tplc="CCA6A398">
      <w:start w:val="1"/>
      <w:numFmt w:val="decimal"/>
      <w:lvlText w:val="%7."/>
      <w:lvlJc w:val="left"/>
      <w:pPr>
        <w:ind w:left="5400" w:hanging="360"/>
      </w:pPr>
    </w:lvl>
    <w:lvl w:ilvl="7" w:tplc="A680182E">
      <w:start w:val="1"/>
      <w:numFmt w:val="lowerLetter"/>
      <w:lvlText w:val="%8."/>
      <w:lvlJc w:val="left"/>
      <w:pPr>
        <w:ind w:left="6120" w:hanging="360"/>
      </w:pPr>
    </w:lvl>
    <w:lvl w:ilvl="8" w:tplc="21ECC5EE">
      <w:start w:val="1"/>
      <w:numFmt w:val="lowerRoman"/>
      <w:lvlText w:val="%9."/>
      <w:lvlJc w:val="right"/>
      <w:pPr>
        <w:ind w:left="6840" w:hanging="180"/>
      </w:pPr>
    </w:lvl>
  </w:abstractNum>
  <w:abstractNum w:abstractNumId="5" w15:restartNumberingAfterBreak="0">
    <w:nsid w:val="31AC1FB3"/>
    <w:multiLevelType w:val="hybridMultilevel"/>
    <w:tmpl w:val="09661054"/>
    <w:lvl w:ilvl="0" w:tplc="A2D66FFC">
      <w:start w:val="1"/>
      <w:numFmt w:val="bullet"/>
      <w:lvlText w:val="-"/>
      <w:lvlJc w:val="left"/>
      <w:pPr>
        <w:ind w:left="720" w:hanging="360"/>
      </w:pPr>
      <w:rPr>
        <w:rFonts w:hint="default" w:ascii="Calibri" w:hAnsi="Calibri"/>
      </w:rPr>
    </w:lvl>
    <w:lvl w:ilvl="1" w:tplc="79BC9FC6">
      <w:start w:val="1"/>
      <w:numFmt w:val="bullet"/>
      <w:lvlText w:val="o"/>
      <w:lvlJc w:val="left"/>
      <w:pPr>
        <w:ind w:left="1440" w:hanging="360"/>
      </w:pPr>
      <w:rPr>
        <w:rFonts w:hint="default" w:ascii="Courier New" w:hAnsi="Courier New"/>
      </w:rPr>
    </w:lvl>
    <w:lvl w:ilvl="2" w:tplc="D62E432E">
      <w:start w:val="1"/>
      <w:numFmt w:val="bullet"/>
      <w:lvlText w:val=""/>
      <w:lvlJc w:val="left"/>
      <w:pPr>
        <w:ind w:left="2160" w:hanging="360"/>
      </w:pPr>
      <w:rPr>
        <w:rFonts w:hint="default" w:ascii="Wingdings" w:hAnsi="Wingdings"/>
      </w:rPr>
    </w:lvl>
    <w:lvl w:ilvl="3" w:tplc="C6D8F77C">
      <w:start w:val="1"/>
      <w:numFmt w:val="bullet"/>
      <w:lvlText w:val=""/>
      <w:lvlJc w:val="left"/>
      <w:pPr>
        <w:ind w:left="2880" w:hanging="360"/>
      </w:pPr>
      <w:rPr>
        <w:rFonts w:hint="default" w:ascii="Symbol" w:hAnsi="Symbol"/>
      </w:rPr>
    </w:lvl>
    <w:lvl w:ilvl="4" w:tplc="D2D6178A">
      <w:start w:val="1"/>
      <w:numFmt w:val="bullet"/>
      <w:lvlText w:val="o"/>
      <w:lvlJc w:val="left"/>
      <w:pPr>
        <w:ind w:left="3600" w:hanging="360"/>
      </w:pPr>
      <w:rPr>
        <w:rFonts w:hint="default" w:ascii="Courier New" w:hAnsi="Courier New"/>
      </w:rPr>
    </w:lvl>
    <w:lvl w:ilvl="5" w:tplc="77A80870">
      <w:start w:val="1"/>
      <w:numFmt w:val="bullet"/>
      <w:lvlText w:val=""/>
      <w:lvlJc w:val="left"/>
      <w:pPr>
        <w:ind w:left="4320" w:hanging="360"/>
      </w:pPr>
      <w:rPr>
        <w:rFonts w:hint="default" w:ascii="Wingdings" w:hAnsi="Wingdings"/>
      </w:rPr>
    </w:lvl>
    <w:lvl w:ilvl="6" w:tplc="1D20B2CA">
      <w:start w:val="1"/>
      <w:numFmt w:val="bullet"/>
      <w:lvlText w:val=""/>
      <w:lvlJc w:val="left"/>
      <w:pPr>
        <w:ind w:left="5040" w:hanging="360"/>
      </w:pPr>
      <w:rPr>
        <w:rFonts w:hint="default" w:ascii="Symbol" w:hAnsi="Symbol"/>
      </w:rPr>
    </w:lvl>
    <w:lvl w:ilvl="7" w:tplc="6206F740">
      <w:start w:val="1"/>
      <w:numFmt w:val="bullet"/>
      <w:lvlText w:val="o"/>
      <w:lvlJc w:val="left"/>
      <w:pPr>
        <w:ind w:left="5760" w:hanging="360"/>
      </w:pPr>
      <w:rPr>
        <w:rFonts w:hint="default" w:ascii="Courier New" w:hAnsi="Courier New"/>
      </w:rPr>
    </w:lvl>
    <w:lvl w:ilvl="8" w:tplc="FE606B6C">
      <w:start w:val="1"/>
      <w:numFmt w:val="bullet"/>
      <w:lvlText w:val=""/>
      <w:lvlJc w:val="left"/>
      <w:pPr>
        <w:ind w:left="6480" w:hanging="360"/>
      </w:pPr>
      <w:rPr>
        <w:rFonts w:hint="default" w:ascii="Wingdings" w:hAnsi="Wingdings"/>
      </w:rPr>
    </w:lvl>
  </w:abstractNum>
  <w:abstractNum w:abstractNumId="6" w15:restartNumberingAfterBreak="0">
    <w:nsid w:val="424459A8"/>
    <w:multiLevelType w:val="hybridMultilevel"/>
    <w:tmpl w:val="99E803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5A45BAF"/>
    <w:multiLevelType w:val="hybridMultilevel"/>
    <w:tmpl w:val="E59296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74DBBF8"/>
    <w:multiLevelType w:val="hybridMultilevel"/>
    <w:tmpl w:val="FFFFFFFF"/>
    <w:lvl w:ilvl="0" w:tplc="F72C0436">
      <w:numFmt w:val="bullet"/>
      <w:lvlText w:val="-"/>
      <w:lvlJc w:val="left"/>
      <w:pPr>
        <w:ind w:left="720" w:hanging="360"/>
      </w:pPr>
      <w:rPr>
        <w:rFonts w:hint="default" w:ascii="Calibri" w:hAnsi="Calibri"/>
      </w:rPr>
    </w:lvl>
    <w:lvl w:ilvl="1" w:tplc="FC9ED736">
      <w:start w:val="1"/>
      <w:numFmt w:val="bullet"/>
      <w:lvlText w:val="o"/>
      <w:lvlJc w:val="left"/>
      <w:pPr>
        <w:ind w:left="1440" w:hanging="360"/>
      </w:pPr>
      <w:rPr>
        <w:rFonts w:hint="default" w:ascii="Courier New" w:hAnsi="Courier New"/>
      </w:rPr>
    </w:lvl>
    <w:lvl w:ilvl="2" w:tplc="C8B2CA86">
      <w:start w:val="1"/>
      <w:numFmt w:val="bullet"/>
      <w:lvlText w:val=""/>
      <w:lvlJc w:val="left"/>
      <w:pPr>
        <w:ind w:left="2160" w:hanging="360"/>
      </w:pPr>
      <w:rPr>
        <w:rFonts w:hint="default" w:ascii="Wingdings" w:hAnsi="Wingdings"/>
      </w:rPr>
    </w:lvl>
    <w:lvl w:ilvl="3" w:tplc="EC2CF0CE">
      <w:start w:val="1"/>
      <w:numFmt w:val="bullet"/>
      <w:lvlText w:val=""/>
      <w:lvlJc w:val="left"/>
      <w:pPr>
        <w:ind w:left="2880" w:hanging="360"/>
      </w:pPr>
      <w:rPr>
        <w:rFonts w:hint="default" w:ascii="Symbol" w:hAnsi="Symbol"/>
      </w:rPr>
    </w:lvl>
    <w:lvl w:ilvl="4" w:tplc="A114F7B4">
      <w:start w:val="1"/>
      <w:numFmt w:val="bullet"/>
      <w:lvlText w:val="o"/>
      <w:lvlJc w:val="left"/>
      <w:pPr>
        <w:ind w:left="3600" w:hanging="360"/>
      </w:pPr>
      <w:rPr>
        <w:rFonts w:hint="default" w:ascii="Courier New" w:hAnsi="Courier New"/>
      </w:rPr>
    </w:lvl>
    <w:lvl w:ilvl="5" w:tplc="7D5EF67A">
      <w:start w:val="1"/>
      <w:numFmt w:val="bullet"/>
      <w:lvlText w:val=""/>
      <w:lvlJc w:val="left"/>
      <w:pPr>
        <w:ind w:left="4320" w:hanging="360"/>
      </w:pPr>
      <w:rPr>
        <w:rFonts w:hint="default" w:ascii="Wingdings" w:hAnsi="Wingdings"/>
      </w:rPr>
    </w:lvl>
    <w:lvl w:ilvl="6" w:tplc="672A1EC0">
      <w:start w:val="1"/>
      <w:numFmt w:val="bullet"/>
      <w:lvlText w:val=""/>
      <w:lvlJc w:val="left"/>
      <w:pPr>
        <w:ind w:left="5040" w:hanging="360"/>
      </w:pPr>
      <w:rPr>
        <w:rFonts w:hint="default" w:ascii="Symbol" w:hAnsi="Symbol"/>
      </w:rPr>
    </w:lvl>
    <w:lvl w:ilvl="7" w:tplc="14069EC0">
      <w:start w:val="1"/>
      <w:numFmt w:val="bullet"/>
      <w:lvlText w:val="o"/>
      <w:lvlJc w:val="left"/>
      <w:pPr>
        <w:ind w:left="5760" w:hanging="360"/>
      </w:pPr>
      <w:rPr>
        <w:rFonts w:hint="default" w:ascii="Courier New" w:hAnsi="Courier New"/>
      </w:rPr>
    </w:lvl>
    <w:lvl w:ilvl="8" w:tplc="D4323D24">
      <w:start w:val="1"/>
      <w:numFmt w:val="bullet"/>
      <w:lvlText w:val=""/>
      <w:lvlJc w:val="left"/>
      <w:pPr>
        <w:ind w:left="6480" w:hanging="360"/>
      </w:pPr>
      <w:rPr>
        <w:rFonts w:hint="default" w:ascii="Wingdings" w:hAnsi="Wingdings"/>
      </w:rPr>
    </w:lvl>
  </w:abstractNum>
  <w:abstractNum w:abstractNumId="9" w15:restartNumberingAfterBreak="0">
    <w:nsid w:val="5F02EEF6"/>
    <w:multiLevelType w:val="multilevel"/>
    <w:tmpl w:val="9328EB0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299415D"/>
    <w:multiLevelType w:val="hybridMultilevel"/>
    <w:tmpl w:val="FFFFFFFF"/>
    <w:lvl w:ilvl="0" w:tplc="C06453A6">
      <w:start w:val="1"/>
      <w:numFmt w:val="decimal"/>
      <w:lvlText w:val="%1."/>
      <w:lvlJc w:val="left"/>
      <w:pPr>
        <w:ind w:left="720" w:hanging="360"/>
      </w:pPr>
    </w:lvl>
    <w:lvl w:ilvl="1" w:tplc="7162551E">
      <w:start w:val="1"/>
      <w:numFmt w:val="lowerLetter"/>
      <w:lvlText w:val="%2."/>
      <w:lvlJc w:val="left"/>
      <w:pPr>
        <w:ind w:left="1440" w:hanging="360"/>
      </w:pPr>
    </w:lvl>
    <w:lvl w:ilvl="2" w:tplc="C430EED4">
      <w:start w:val="1"/>
      <w:numFmt w:val="lowerRoman"/>
      <w:lvlText w:val="%3."/>
      <w:lvlJc w:val="right"/>
      <w:pPr>
        <w:ind w:left="2160" w:hanging="180"/>
      </w:pPr>
    </w:lvl>
    <w:lvl w:ilvl="3" w:tplc="F0104284">
      <w:start w:val="1"/>
      <w:numFmt w:val="decimal"/>
      <w:lvlText w:val="%4."/>
      <w:lvlJc w:val="left"/>
      <w:pPr>
        <w:ind w:left="2880" w:hanging="360"/>
      </w:pPr>
    </w:lvl>
    <w:lvl w:ilvl="4" w:tplc="448E6F9E">
      <w:start w:val="1"/>
      <w:numFmt w:val="lowerLetter"/>
      <w:lvlText w:val="%5."/>
      <w:lvlJc w:val="left"/>
      <w:pPr>
        <w:ind w:left="3600" w:hanging="360"/>
      </w:pPr>
    </w:lvl>
    <w:lvl w:ilvl="5" w:tplc="850480F6">
      <w:start w:val="1"/>
      <w:numFmt w:val="lowerRoman"/>
      <w:lvlText w:val="%6."/>
      <w:lvlJc w:val="right"/>
      <w:pPr>
        <w:ind w:left="4320" w:hanging="180"/>
      </w:pPr>
    </w:lvl>
    <w:lvl w:ilvl="6" w:tplc="C87CFA64">
      <w:start w:val="1"/>
      <w:numFmt w:val="decimal"/>
      <w:lvlText w:val="%7."/>
      <w:lvlJc w:val="left"/>
      <w:pPr>
        <w:ind w:left="5040" w:hanging="360"/>
      </w:pPr>
    </w:lvl>
    <w:lvl w:ilvl="7" w:tplc="61BCD3DE">
      <w:start w:val="1"/>
      <w:numFmt w:val="lowerLetter"/>
      <w:lvlText w:val="%8."/>
      <w:lvlJc w:val="left"/>
      <w:pPr>
        <w:ind w:left="5760" w:hanging="360"/>
      </w:pPr>
    </w:lvl>
    <w:lvl w:ilvl="8" w:tplc="648CC44C">
      <w:start w:val="1"/>
      <w:numFmt w:val="lowerRoman"/>
      <w:lvlText w:val="%9."/>
      <w:lvlJc w:val="right"/>
      <w:pPr>
        <w:ind w:left="6480" w:hanging="180"/>
      </w:pPr>
    </w:lvl>
  </w:abstractNum>
  <w:abstractNum w:abstractNumId="11" w15:restartNumberingAfterBreak="0">
    <w:nsid w:val="64F3D0ED"/>
    <w:multiLevelType w:val="hybridMultilevel"/>
    <w:tmpl w:val="FFFFFFFF"/>
    <w:lvl w:ilvl="0" w:tplc="9A86B788">
      <w:start w:val="1"/>
      <w:numFmt w:val="bullet"/>
      <w:lvlText w:val="-"/>
      <w:lvlJc w:val="left"/>
      <w:pPr>
        <w:ind w:left="720" w:hanging="360"/>
      </w:pPr>
      <w:rPr>
        <w:rFonts w:hint="default" w:ascii="Calibri" w:hAnsi="Calibri"/>
      </w:rPr>
    </w:lvl>
    <w:lvl w:ilvl="1" w:tplc="840A1A8A">
      <w:start w:val="1"/>
      <w:numFmt w:val="bullet"/>
      <w:lvlText w:val="o"/>
      <w:lvlJc w:val="left"/>
      <w:pPr>
        <w:ind w:left="1440" w:hanging="360"/>
      </w:pPr>
      <w:rPr>
        <w:rFonts w:hint="default" w:ascii="Courier New" w:hAnsi="Courier New"/>
      </w:rPr>
    </w:lvl>
    <w:lvl w:ilvl="2" w:tplc="928EB672">
      <w:start w:val="1"/>
      <w:numFmt w:val="bullet"/>
      <w:lvlText w:val=""/>
      <w:lvlJc w:val="left"/>
      <w:pPr>
        <w:ind w:left="2160" w:hanging="360"/>
      </w:pPr>
      <w:rPr>
        <w:rFonts w:hint="default" w:ascii="Wingdings" w:hAnsi="Wingdings"/>
      </w:rPr>
    </w:lvl>
    <w:lvl w:ilvl="3" w:tplc="A50E886A">
      <w:start w:val="1"/>
      <w:numFmt w:val="bullet"/>
      <w:lvlText w:val=""/>
      <w:lvlJc w:val="left"/>
      <w:pPr>
        <w:ind w:left="2880" w:hanging="360"/>
      </w:pPr>
      <w:rPr>
        <w:rFonts w:hint="default" w:ascii="Symbol" w:hAnsi="Symbol"/>
      </w:rPr>
    </w:lvl>
    <w:lvl w:ilvl="4" w:tplc="AB02080A">
      <w:start w:val="1"/>
      <w:numFmt w:val="bullet"/>
      <w:lvlText w:val="o"/>
      <w:lvlJc w:val="left"/>
      <w:pPr>
        <w:ind w:left="3600" w:hanging="360"/>
      </w:pPr>
      <w:rPr>
        <w:rFonts w:hint="default" w:ascii="Courier New" w:hAnsi="Courier New"/>
      </w:rPr>
    </w:lvl>
    <w:lvl w:ilvl="5" w:tplc="C12C2DBE">
      <w:start w:val="1"/>
      <w:numFmt w:val="bullet"/>
      <w:lvlText w:val=""/>
      <w:lvlJc w:val="left"/>
      <w:pPr>
        <w:ind w:left="4320" w:hanging="360"/>
      </w:pPr>
      <w:rPr>
        <w:rFonts w:hint="default" w:ascii="Wingdings" w:hAnsi="Wingdings"/>
      </w:rPr>
    </w:lvl>
    <w:lvl w:ilvl="6" w:tplc="4B24203C">
      <w:start w:val="1"/>
      <w:numFmt w:val="bullet"/>
      <w:lvlText w:val=""/>
      <w:lvlJc w:val="left"/>
      <w:pPr>
        <w:ind w:left="5040" w:hanging="360"/>
      </w:pPr>
      <w:rPr>
        <w:rFonts w:hint="default" w:ascii="Symbol" w:hAnsi="Symbol"/>
      </w:rPr>
    </w:lvl>
    <w:lvl w:ilvl="7" w:tplc="264C8EC6">
      <w:start w:val="1"/>
      <w:numFmt w:val="bullet"/>
      <w:lvlText w:val="o"/>
      <w:lvlJc w:val="left"/>
      <w:pPr>
        <w:ind w:left="5760" w:hanging="360"/>
      </w:pPr>
      <w:rPr>
        <w:rFonts w:hint="default" w:ascii="Courier New" w:hAnsi="Courier New"/>
      </w:rPr>
    </w:lvl>
    <w:lvl w:ilvl="8" w:tplc="C78A969E">
      <w:start w:val="1"/>
      <w:numFmt w:val="bullet"/>
      <w:lvlText w:val=""/>
      <w:lvlJc w:val="left"/>
      <w:pPr>
        <w:ind w:left="6480" w:hanging="360"/>
      </w:pPr>
      <w:rPr>
        <w:rFonts w:hint="default" w:ascii="Wingdings" w:hAnsi="Wingdings"/>
      </w:rPr>
    </w:lvl>
  </w:abstractNum>
  <w:abstractNum w:abstractNumId="12" w15:restartNumberingAfterBreak="0">
    <w:nsid w:val="79DE0FA1"/>
    <w:multiLevelType w:val="multilevel"/>
    <w:tmpl w:val="FB44F9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FC3E4DC"/>
    <w:multiLevelType w:val="hybridMultilevel"/>
    <w:tmpl w:val="17CEAEA4"/>
    <w:lvl w:ilvl="0" w:tplc="385CA430">
      <w:start w:val="1"/>
      <w:numFmt w:val="bullet"/>
      <w:lvlText w:val="-"/>
      <w:lvlJc w:val="left"/>
      <w:pPr>
        <w:ind w:left="720" w:hanging="360"/>
      </w:pPr>
      <w:rPr>
        <w:rFonts w:hint="default" w:ascii="Calibri" w:hAnsi="Calibri"/>
      </w:rPr>
    </w:lvl>
    <w:lvl w:ilvl="1" w:tplc="41E69E1E">
      <w:start w:val="1"/>
      <w:numFmt w:val="bullet"/>
      <w:lvlText w:val="o"/>
      <w:lvlJc w:val="left"/>
      <w:pPr>
        <w:ind w:left="1440" w:hanging="360"/>
      </w:pPr>
      <w:rPr>
        <w:rFonts w:hint="default" w:ascii="Courier New" w:hAnsi="Courier New"/>
      </w:rPr>
    </w:lvl>
    <w:lvl w:ilvl="2" w:tplc="7E76D67E">
      <w:start w:val="1"/>
      <w:numFmt w:val="bullet"/>
      <w:lvlText w:val=""/>
      <w:lvlJc w:val="left"/>
      <w:pPr>
        <w:ind w:left="2160" w:hanging="360"/>
      </w:pPr>
      <w:rPr>
        <w:rFonts w:hint="default" w:ascii="Wingdings" w:hAnsi="Wingdings"/>
      </w:rPr>
    </w:lvl>
    <w:lvl w:ilvl="3" w:tplc="519088C4">
      <w:start w:val="1"/>
      <w:numFmt w:val="bullet"/>
      <w:lvlText w:val=""/>
      <w:lvlJc w:val="left"/>
      <w:pPr>
        <w:ind w:left="2880" w:hanging="360"/>
      </w:pPr>
      <w:rPr>
        <w:rFonts w:hint="default" w:ascii="Symbol" w:hAnsi="Symbol"/>
      </w:rPr>
    </w:lvl>
    <w:lvl w:ilvl="4" w:tplc="595A67EA">
      <w:start w:val="1"/>
      <w:numFmt w:val="bullet"/>
      <w:lvlText w:val="o"/>
      <w:lvlJc w:val="left"/>
      <w:pPr>
        <w:ind w:left="3600" w:hanging="360"/>
      </w:pPr>
      <w:rPr>
        <w:rFonts w:hint="default" w:ascii="Courier New" w:hAnsi="Courier New"/>
      </w:rPr>
    </w:lvl>
    <w:lvl w:ilvl="5" w:tplc="F70E74EE">
      <w:start w:val="1"/>
      <w:numFmt w:val="bullet"/>
      <w:lvlText w:val=""/>
      <w:lvlJc w:val="left"/>
      <w:pPr>
        <w:ind w:left="4320" w:hanging="360"/>
      </w:pPr>
      <w:rPr>
        <w:rFonts w:hint="default" w:ascii="Wingdings" w:hAnsi="Wingdings"/>
      </w:rPr>
    </w:lvl>
    <w:lvl w:ilvl="6" w:tplc="5EEC1E0E">
      <w:start w:val="1"/>
      <w:numFmt w:val="bullet"/>
      <w:lvlText w:val=""/>
      <w:lvlJc w:val="left"/>
      <w:pPr>
        <w:ind w:left="5040" w:hanging="360"/>
      </w:pPr>
      <w:rPr>
        <w:rFonts w:hint="default" w:ascii="Symbol" w:hAnsi="Symbol"/>
      </w:rPr>
    </w:lvl>
    <w:lvl w:ilvl="7" w:tplc="81A2A2D8">
      <w:start w:val="1"/>
      <w:numFmt w:val="bullet"/>
      <w:lvlText w:val="o"/>
      <w:lvlJc w:val="left"/>
      <w:pPr>
        <w:ind w:left="5760" w:hanging="360"/>
      </w:pPr>
      <w:rPr>
        <w:rFonts w:hint="default" w:ascii="Courier New" w:hAnsi="Courier New"/>
      </w:rPr>
    </w:lvl>
    <w:lvl w:ilvl="8" w:tplc="D6D09AE8">
      <w:start w:val="1"/>
      <w:numFmt w:val="bullet"/>
      <w:lvlText w:val=""/>
      <w:lvlJc w:val="left"/>
      <w:pPr>
        <w:ind w:left="6480" w:hanging="360"/>
      </w:pPr>
      <w:rPr>
        <w:rFonts w:hint="default" w:ascii="Wingdings" w:hAnsi="Wingdings"/>
      </w:rPr>
    </w:lvl>
  </w:abstractNum>
  <w:num w:numId="1">
    <w:abstractNumId w:val="9"/>
  </w:num>
  <w:num w:numId="2">
    <w:abstractNumId w:val="2"/>
  </w:num>
  <w:num w:numId="3">
    <w:abstractNumId w:val="8"/>
  </w:num>
  <w:num w:numId="4">
    <w:abstractNumId w:val="10"/>
  </w:num>
  <w:num w:numId="5">
    <w:abstractNumId w:val="4"/>
  </w:num>
  <w:num w:numId="6">
    <w:abstractNumId w:val="5"/>
  </w:num>
  <w:num w:numId="7">
    <w:abstractNumId w:val="0"/>
  </w:num>
  <w:num w:numId="8">
    <w:abstractNumId w:val="13"/>
  </w:num>
  <w:num w:numId="9">
    <w:abstractNumId w:val="11"/>
  </w:num>
  <w:num w:numId="10">
    <w:abstractNumId w:val="12"/>
  </w:num>
  <w:num w:numId="11">
    <w:abstractNumId w:val="6"/>
  </w:num>
  <w:num w:numId="12">
    <w:abstractNumId w:val="3"/>
  </w:num>
  <w:num w:numId="13">
    <w:abstractNumId w:val="1"/>
  </w:num>
  <w:num w:numId="14">
    <w:abstractNumId w:val="7"/>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tru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A86"/>
    <w:rsid w:val="00001A4F"/>
    <w:rsid w:val="00012E0B"/>
    <w:rsid w:val="000218E0"/>
    <w:rsid w:val="000219A4"/>
    <w:rsid w:val="00044DE0"/>
    <w:rsid w:val="000645D2"/>
    <w:rsid w:val="00065304"/>
    <w:rsid w:val="00086630"/>
    <w:rsid w:val="00094CA6"/>
    <w:rsid w:val="000C435A"/>
    <w:rsid w:val="000D38F6"/>
    <w:rsid w:val="000E0B51"/>
    <w:rsid w:val="000E30CA"/>
    <w:rsid w:val="000F5DC9"/>
    <w:rsid w:val="0011254D"/>
    <w:rsid w:val="00134711"/>
    <w:rsid w:val="001410F5"/>
    <w:rsid w:val="00141FA5"/>
    <w:rsid w:val="00160140"/>
    <w:rsid w:val="00162C73"/>
    <w:rsid w:val="0018347A"/>
    <w:rsid w:val="00194D27"/>
    <w:rsid w:val="001979AE"/>
    <w:rsid w:val="001C255E"/>
    <w:rsid w:val="001C792B"/>
    <w:rsid w:val="001D165A"/>
    <w:rsid w:val="001D2B69"/>
    <w:rsid w:val="001F7B61"/>
    <w:rsid w:val="002054A7"/>
    <w:rsid w:val="0021C5AA"/>
    <w:rsid w:val="00235C98"/>
    <w:rsid w:val="00235FAF"/>
    <w:rsid w:val="0024113F"/>
    <w:rsid w:val="0025471B"/>
    <w:rsid w:val="00265A20"/>
    <w:rsid w:val="00265E56"/>
    <w:rsid w:val="00275392"/>
    <w:rsid w:val="00282C73"/>
    <w:rsid w:val="002844C5"/>
    <w:rsid w:val="002965F6"/>
    <w:rsid w:val="002B771F"/>
    <w:rsid w:val="002D0115"/>
    <w:rsid w:val="002D4656"/>
    <w:rsid w:val="002F1C9D"/>
    <w:rsid w:val="002F3C39"/>
    <w:rsid w:val="003009A4"/>
    <w:rsid w:val="003054B0"/>
    <w:rsid w:val="00315F69"/>
    <w:rsid w:val="00316314"/>
    <w:rsid w:val="00316C49"/>
    <w:rsid w:val="00327609"/>
    <w:rsid w:val="00327D93"/>
    <w:rsid w:val="00332DD4"/>
    <w:rsid w:val="00351612"/>
    <w:rsid w:val="00380431"/>
    <w:rsid w:val="003913B9"/>
    <w:rsid w:val="003A3186"/>
    <w:rsid w:val="003B6DD4"/>
    <w:rsid w:val="003B7171"/>
    <w:rsid w:val="003C12F1"/>
    <w:rsid w:val="003D1C7A"/>
    <w:rsid w:val="0040116A"/>
    <w:rsid w:val="0040698E"/>
    <w:rsid w:val="00421621"/>
    <w:rsid w:val="00425960"/>
    <w:rsid w:val="00431D66"/>
    <w:rsid w:val="00434DE7"/>
    <w:rsid w:val="004442AA"/>
    <w:rsid w:val="004518B3"/>
    <w:rsid w:val="004519BA"/>
    <w:rsid w:val="00454AFD"/>
    <w:rsid w:val="00491EB7"/>
    <w:rsid w:val="004A612E"/>
    <w:rsid w:val="004B26C1"/>
    <w:rsid w:val="004D286E"/>
    <w:rsid w:val="004E1FF8"/>
    <w:rsid w:val="004E2A23"/>
    <w:rsid w:val="004E4250"/>
    <w:rsid w:val="004E5321"/>
    <w:rsid w:val="004E7A06"/>
    <w:rsid w:val="004F50B7"/>
    <w:rsid w:val="004F7F5E"/>
    <w:rsid w:val="005033F1"/>
    <w:rsid w:val="0050659E"/>
    <w:rsid w:val="005106A8"/>
    <w:rsid w:val="005136B2"/>
    <w:rsid w:val="00515023"/>
    <w:rsid w:val="00516136"/>
    <w:rsid w:val="0052160D"/>
    <w:rsid w:val="005242FA"/>
    <w:rsid w:val="0052685C"/>
    <w:rsid w:val="00535351"/>
    <w:rsid w:val="00537E40"/>
    <w:rsid w:val="00546935"/>
    <w:rsid w:val="005606F4"/>
    <w:rsid w:val="00567C84"/>
    <w:rsid w:val="0058195D"/>
    <w:rsid w:val="005911FD"/>
    <w:rsid w:val="00592FF2"/>
    <w:rsid w:val="005963ED"/>
    <w:rsid w:val="005B263B"/>
    <w:rsid w:val="005C7732"/>
    <w:rsid w:val="005F2003"/>
    <w:rsid w:val="00605A80"/>
    <w:rsid w:val="00612EA5"/>
    <w:rsid w:val="006142CF"/>
    <w:rsid w:val="00623AE5"/>
    <w:rsid w:val="00624360"/>
    <w:rsid w:val="006405DB"/>
    <w:rsid w:val="006414E4"/>
    <w:rsid w:val="00661D48"/>
    <w:rsid w:val="00681F2B"/>
    <w:rsid w:val="006911C1"/>
    <w:rsid w:val="006958C7"/>
    <w:rsid w:val="006ACEB0"/>
    <w:rsid w:val="006B1B31"/>
    <w:rsid w:val="006C2BEC"/>
    <w:rsid w:val="006C6318"/>
    <w:rsid w:val="006D08C3"/>
    <w:rsid w:val="006F4CF9"/>
    <w:rsid w:val="00702614"/>
    <w:rsid w:val="00726D89"/>
    <w:rsid w:val="007400AF"/>
    <w:rsid w:val="00752A64"/>
    <w:rsid w:val="007739B7"/>
    <w:rsid w:val="00781E02"/>
    <w:rsid w:val="00792343"/>
    <w:rsid w:val="007B26C6"/>
    <w:rsid w:val="007B30C3"/>
    <w:rsid w:val="007B3912"/>
    <w:rsid w:val="007C0AE2"/>
    <w:rsid w:val="007C0F51"/>
    <w:rsid w:val="007D0BAA"/>
    <w:rsid w:val="007D7E75"/>
    <w:rsid w:val="007F16FA"/>
    <w:rsid w:val="007F432E"/>
    <w:rsid w:val="00806AC9"/>
    <w:rsid w:val="0082425C"/>
    <w:rsid w:val="00831BCD"/>
    <w:rsid w:val="0085554F"/>
    <w:rsid w:val="0086597E"/>
    <w:rsid w:val="00890AE8"/>
    <w:rsid w:val="0089782A"/>
    <w:rsid w:val="008A4D60"/>
    <w:rsid w:val="008B67FB"/>
    <w:rsid w:val="008C158C"/>
    <w:rsid w:val="008C466E"/>
    <w:rsid w:val="008D7D37"/>
    <w:rsid w:val="009047D6"/>
    <w:rsid w:val="00911783"/>
    <w:rsid w:val="0091361F"/>
    <w:rsid w:val="009251A7"/>
    <w:rsid w:val="00950423"/>
    <w:rsid w:val="009529DA"/>
    <w:rsid w:val="00952E37"/>
    <w:rsid w:val="0096309D"/>
    <w:rsid w:val="00967845"/>
    <w:rsid w:val="00975371"/>
    <w:rsid w:val="00975B12"/>
    <w:rsid w:val="00982A62"/>
    <w:rsid w:val="009A07F2"/>
    <w:rsid w:val="009A1276"/>
    <w:rsid w:val="009A4525"/>
    <w:rsid w:val="009C5899"/>
    <w:rsid w:val="009C6F0F"/>
    <w:rsid w:val="009D03F2"/>
    <w:rsid w:val="009E06D2"/>
    <w:rsid w:val="009E797D"/>
    <w:rsid w:val="009F3456"/>
    <w:rsid w:val="009F35EF"/>
    <w:rsid w:val="009F388D"/>
    <w:rsid w:val="00A12E66"/>
    <w:rsid w:val="00A24E50"/>
    <w:rsid w:val="00A329DE"/>
    <w:rsid w:val="00A47F91"/>
    <w:rsid w:val="00A50DC4"/>
    <w:rsid w:val="00A57845"/>
    <w:rsid w:val="00A602C1"/>
    <w:rsid w:val="00A64303"/>
    <w:rsid w:val="00A66F96"/>
    <w:rsid w:val="00A969D7"/>
    <w:rsid w:val="00AB43AF"/>
    <w:rsid w:val="00AB65AD"/>
    <w:rsid w:val="00AC662A"/>
    <w:rsid w:val="00AD3CCA"/>
    <w:rsid w:val="00AD7A7A"/>
    <w:rsid w:val="00AE083A"/>
    <w:rsid w:val="00AE6A86"/>
    <w:rsid w:val="00AF0A18"/>
    <w:rsid w:val="00AF2627"/>
    <w:rsid w:val="00AF644F"/>
    <w:rsid w:val="00B337DA"/>
    <w:rsid w:val="00B355D2"/>
    <w:rsid w:val="00B56085"/>
    <w:rsid w:val="00B61961"/>
    <w:rsid w:val="00B64928"/>
    <w:rsid w:val="00B80FCB"/>
    <w:rsid w:val="00B90E6E"/>
    <w:rsid w:val="00B94944"/>
    <w:rsid w:val="00B952BA"/>
    <w:rsid w:val="00B969AA"/>
    <w:rsid w:val="00BB1754"/>
    <w:rsid w:val="00BB58A1"/>
    <w:rsid w:val="00BC18D6"/>
    <w:rsid w:val="00BC4765"/>
    <w:rsid w:val="00BD6238"/>
    <w:rsid w:val="00BF4FC5"/>
    <w:rsid w:val="00C069EB"/>
    <w:rsid w:val="00C25CFB"/>
    <w:rsid w:val="00C42C48"/>
    <w:rsid w:val="00C64B3D"/>
    <w:rsid w:val="00C72209"/>
    <w:rsid w:val="00C726FC"/>
    <w:rsid w:val="00C74652"/>
    <w:rsid w:val="00C82DE0"/>
    <w:rsid w:val="00C92827"/>
    <w:rsid w:val="00CB2141"/>
    <w:rsid w:val="00CC3068"/>
    <w:rsid w:val="00CD59FF"/>
    <w:rsid w:val="00CD623E"/>
    <w:rsid w:val="00CD6257"/>
    <w:rsid w:val="00CE0FFD"/>
    <w:rsid w:val="00CE1600"/>
    <w:rsid w:val="00CE4DC4"/>
    <w:rsid w:val="00CE51BC"/>
    <w:rsid w:val="00CF647D"/>
    <w:rsid w:val="00D025ED"/>
    <w:rsid w:val="00D100B5"/>
    <w:rsid w:val="00D119D0"/>
    <w:rsid w:val="00D26ED3"/>
    <w:rsid w:val="00D4530D"/>
    <w:rsid w:val="00D4614B"/>
    <w:rsid w:val="00D61903"/>
    <w:rsid w:val="00D647D2"/>
    <w:rsid w:val="00D72AD0"/>
    <w:rsid w:val="00D76FF1"/>
    <w:rsid w:val="00D80BAF"/>
    <w:rsid w:val="00D82108"/>
    <w:rsid w:val="00D8508A"/>
    <w:rsid w:val="00D87886"/>
    <w:rsid w:val="00D931E4"/>
    <w:rsid w:val="00D95D81"/>
    <w:rsid w:val="00DB43F8"/>
    <w:rsid w:val="00DC3BE8"/>
    <w:rsid w:val="00DD411C"/>
    <w:rsid w:val="00DE35F1"/>
    <w:rsid w:val="00DF1B3A"/>
    <w:rsid w:val="00DF325C"/>
    <w:rsid w:val="00DF4E6B"/>
    <w:rsid w:val="00DF6710"/>
    <w:rsid w:val="00E0140C"/>
    <w:rsid w:val="00E15AB4"/>
    <w:rsid w:val="00E22013"/>
    <w:rsid w:val="00E27486"/>
    <w:rsid w:val="00E91755"/>
    <w:rsid w:val="00EA6414"/>
    <w:rsid w:val="00EA675D"/>
    <w:rsid w:val="00EC23A2"/>
    <w:rsid w:val="00EC311F"/>
    <w:rsid w:val="00EF0DD7"/>
    <w:rsid w:val="00F00532"/>
    <w:rsid w:val="00F04A3A"/>
    <w:rsid w:val="00F05F07"/>
    <w:rsid w:val="00F14EFA"/>
    <w:rsid w:val="00F15A14"/>
    <w:rsid w:val="00F26B6A"/>
    <w:rsid w:val="00F277E8"/>
    <w:rsid w:val="00F56E4C"/>
    <w:rsid w:val="00F60058"/>
    <w:rsid w:val="00F64D9D"/>
    <w:rsid w:val="00F6653E"/>
    <w:rsid w:val="00F80E82"/>
    <w:rsid w:val="00FB1E89"/>
    <w:rsid w:val="00FC7B51"/>
    <w:rsid w:val="00FD02CA"/>
    <w:rsid w:val="00FD3E45"/>
    <w:rsid w:val="00FE0737"/>
    <w:rsid w:val="00FF3608"/>
    <w:rsid w:val="010A8BBD"/>
    <w:rsid w:val="010CB7D8"/>
    <w:rsid w:val="01148088"/>
    <w:rsid w:val="011E1FA5"/>
    <w:rsid w:val="01260ED1"/>
    <w:rsid w:val="014E9D1A"/>
    <w:rsid w:val="016AB20C"/>
    <w:rsid w:val="01710FDA"/>
    <w:rsid w:val="0176C22A"/>
    <w:rsid w:val="0179F011"/>
    <w:rsid w:val="017DDFC1"/>
    <w:rsid w:val="01A18EF7"/>
    <w:rsid w:val="01B9B1B9"/>
    <w:rsid w:val="01E39BE4"/>
    <w:rsid w:val="01EEE442"/>
    <w:rsid w:val="02083379"/>
    <w:rsid w:val="0214FC87"/>
    <w:rsid w:val="02508239"/>
    <w:rsid w:val="0272EFEE"/>
    <w:rsid w:val="027B31DB"/>
    <w:rsid w:val="02C5C4B9"/>
    <w:rsid w:val="02EEC784"/>
    <w:rsid w:val="02F7AAD6"/>
    <w:rsid w:val="02FE8A8B"/>
    <w:rsid w:val="03128F13"/>
    <w:rsid w:val="0319B022"/>
    <w:rsid w:val="03350EA1"/>
    <w:rsid w:val="0339F02F"/>
    <w:rsid w:val="0366E778"/>
    <w:rsid w:val="039B93E9"/>
    <w:rsid w:val="03A0C882"/>
    <w:rsid w:val="03B23C55"/>
    <w:rsid w:val="03BABD03"/>
    <w:rsid w:val="03CF2FD3"/>
    <w:rsid w:val="0426CEDD"/>
    <w:rsid w:val="042948D3"/>
    <w:rsid w:val="043E5A55"/>
    <w:rsid w:val="0440537A"/>
    <w:rsid w:val="0452CB49"/>
    <w:rsid w:val="04603FFE"/>
    <w:rsid w:val="0487A8D8"/>
    <w:rsid w:val="048975BB"/>
    <w:rsid w:val="049CB352"/>
    <w:rsid w:val="04A2E403"/>
    <w:rsid w:val="04ADCA8A"/>
    <w:rsid w:val="04B58083"/>
    <w:rsid w:val="04B949C1"/>
    <w:rsid w:val="04BC62E9"/>
    <w:rsid w:val="04CCBF08"/>
    <w:rsid w:val="04D8F486"/>
    <w:rsid w:val="053FD43B"/>
    <w:rsid w:val="05665019"/>
    <w:rsid w:val="0576D85C"/>
    <w:rsid w:val="059B57D4"/>
    <w:rsid w:val="05BF73F6"/>
    <w:rsid w:val="05EC217E"/>
    <w:rsid w:val="05F05499"/>
    <w:rsid w:val="060F6AF8"/>
    <w:rsid w:val="0620E7FC"/>
    <w:rsid w:val="06255BE5"/>
    <w:rsid w:val="062A1F03"/>
    <w:rsid w:val="062F2256"/>
    <w:rsid w:val="0634CA3F"/>
    <w:rsid w:val="063A73BB"/>
    <w:rsid w:val="0652B803"/>
    <w:rsid w:val="06609D80"/>
    <w:rsid w:val="06613D46"/>
    <w:rsid w:val="0675001A"/>
    <w:rsid w:val="0683E487"/>
    <w:rsid w:val="06AC075F"/>
    <w:rsid w:val="06CFE20D"/>
    <w:rsid w:val="06D22686"/>
    <w:rsid w:val="06D2453D"/>
    <w:rsid w:val="06D4AD04"/>
    <w:rsid w:val="071329B8"/>
    <w:rsid w:val="0762A9DF"/>
    <w:rsid w:val="0780CEB1"/>
    <w:rsid w:val="07869437"/>
    <w:rsid w:val="079F5177"/>
    <w:rsid w:val="07A58128"/>
    <w:rsid w:val="07A5A945"/>
    <w:rsid w:val="07AE20D1"/>
    <w:rsid w:val="07B33CBB"/>
    <w:rsid w:val="07BFF41D"/>
    <w:rsid w:val="07CFD7A9"/>
    <w:rsid w:val="07DD4BC2"/>
    <w:rsid w:val="081BF642"/>
    <w:rsid w:val="083737F2"/>
    <w:rsid w:val="085502EB"/>
    <w:rsid w:val="08A0E1B2"/>
    <w:rsid w:val="08AA86FD"/>
    <w:rsid w:val="08B8AD46"/>
    <w:rsid w:val="08BFC3BD"/>
    <w:rsid w:val="08E3FD24"/>
    <w:rsid w:val="08FA1B22"/>
    <w:rsid w:val="090E3D68"/>
    <w:rsid w:val="091488FA"/>
    <w:rsid w:val="091EAAAC"/>
    <w:rsid w:val="093EA8FD"/>
    <w:rsid w:val="094C688F"/>
    <w:rsid w:val="09538134"/>
    <w:rsid w:val="09764B2B"/>
    <w:rsid w:val="0985DF65"/>
    <w:rsid w:val="0991C21A"/>
    <w:rsid w:val="099B8CBF"/>
    <w:rsid w:val="099C5BE0"/>
    <w:rsid w:val="099F7C86"/>
    <w:rsid w:val="09B7C6A3"/>
    <w:rsid w:val="09CF833A"/>
    <w:rsid w:val="09D6F95E"/>
    <w:rsid w:val="09EB6F94"/>
    <w:rsid w:val="09F17FD9"/>
    <w:rsid w:val="0A03F460"/>
    <w:rsid w:val="0A2A6196"/>
    <w:rsid w:val="0A3C6521"/>
    <w:rsid w:val="0A69DACE"/>
    <w:rsid w:val="0A6C2EAD"/>
    <w:rsid w:val="0A75C62F"/>
    <w:rsid w:val="0A863A1A"/>
    <w:rsid w:val="0AA3B8D3"/>
    <w:rsid w:val="0AB382D0"/>
    <w:rsid w:val="0ABDEB16"/>
    <w:rsid w:val="0AEC2D1F"/>
    <w:rsid w:val="0AEF5195"/>
    <w:rsid w:val="0AF6F06D"/>
    <w:rsid w:val="0B00D536"/>
    <w:rsid w:val="0B091C02"/>
    <w:rsid w:val="0B2271A4"/>
    <w:rsid w:val="0B620514"/>
    <w:rsid w:val="0B74FC01"/>
    <w:rsid w:val="0B98F6D2"/>
    <w:rsid w:val="0BB2B71C"/>
    <w:rsid w:val="0BBDC9FA"/>
    <w:rsid w:val="0BD41F88"/>
    <w:rsid w:val="0C13B28B"/>
    <w:rsid w:val="0C8C3AE4"/>
    <w:rsid w:val="0C9F3A50"/>
    <w:rsid w:val="0CA0ADE6"/>
    <w:rsid w:val="0CEF468F"/>
    <w:rsid w:val="0D1AF368"/>
    <w:rsid w:val="0D287902"/>
    <w:rsid w:val="0D2D3D35"/>
    <w:rsid w:val="0D3DCB69"/>
    <w:rsid w:val="0D7C3310"/>
    <w:rsid w:val="0DC32D2A"/>
    <w:rsid w:val="0E429B41"/>
    <w:rsid w:val="0E4F03DA"/>
    <w:rsid w:val="0E552164"/>
    <w:rsid w:val="0E59D313"/>
    <w:rsid w:val="0E698896"/>
    <w:rsid w:val="0E7CD561"/>
    <w:rsid w:val="0E891F65"/>
    <w:rsid w:val="0EF2A5A8"/>
    <w:rsid w:val="0F0D72F2"/>
    <w:rsid w:val="0F412D52"/>
    <w:rsid w:val="0F4334AF"/>
    <w:rsid w:val="0F6CB1B5"/>
    <w:rsid w:val="0F726439"/>
    <w:rsid w:val="0F9B3603"/>
    <w:rsid w:val="0FB9E155"/>
    <w:rsid w:val="0FBAACBB"/>
    <w:rsid w:val="0FD972BD"/>
    <w:rsid w:val="1046EB67"/>
    <w:rsid w:val="108727DD"/>
    <w:rsid w:val="10B4610F"/>
    <w:rsid w:val="10C2D3FA"/>
    <w:rsid w:val="10DE29C2"/>
    <w:rsid w:val="10EE0B01"/>
    <w:rsid w:val="10F655B8"/>
    <w:rsid w:val="1114E930"/>
    <w:rsid w:val="11249438"/>
    <w:rsid w:val="1137BAC5"/>
    <w:rsid w:val="113AF4C6"/>
    <w:rsid w:val="113B1EEE"/>
    <w:rsid w:val="11AC8866"/>
    <w:rsid w:val="11DE433C"/>
    <w:rsid w:val="11EF8D0C"/>
    <w:rsid w:val="11FA4CCC"/>
    <w:rsid w:val="1265A9BD"/>
    <w:rsid w:val="12A73C3C"/>
    <w:rsid w:val="12B5B789"/>
    <w:rsid w:val="12D9A08D"/>
    <w:rsid w:val="130DE318"/>
    <w:rsid w:val="131BA4F1"/>
    <w:rsid w:val="131F747D"/>
    <w:rsid w:val="13349B77"/>
    <w:rsid w:val="133B35F1"/>
    <w:rsid w:val="13469E69"/>
    <w:rsid w:val="136DCFA5"/>
    <w:rsid w:val="1396C9B2"/>
    <w:rsid w:val="13B35682"/>
    <w:rsid w:val="13C2152A"/>
    <w:rsid w:val="13C6FA90"/>
    <w:rsid w:val="13F388F7"/>
    <w:rsid w:val="13FC82E0"/>
    <w:rsid w:val="140786DC"/>
    <w:rsid w:val="140E37C0"/>
    <w:rsid w:val="1429A846"/>
    <w:rsid w:val="145B5486"/>
    <w:rsid w:val="1468D1B2"/>
    <w:rsid w:val="1489DFAA"/>
    <w:rsid w:val="148A9407"/>
    <w:rsid w:val="148D19C7"/>
    <w:rsid w:val="14AB3C68"/>
    <w:rsid w:val="14AFEC3A"/>
    <w:rsid w:val="14D400DD"/>
    <w:rsid w:val="1513C5BB"/>
    <w:rsid w:val="152FD4CB"/>
    <w:rsid w:val="1541081A"/>
    <w:rsid w:val="1550D7E9"/>
    <w:rsid w:val="155E6AF5"/>
    <w:rsid w:val="1562571A"/>
    <w:rsid w:val="158D2DFE"/>
    <w:rsid w:val="15918F95"/>
    <w:rsid w:val="15974679"/>
    <w:rsid w:val="15C4C2C0"/>
    <w:rsid w:val="15DCA727"/>
    <w:rsid w:val="15DEDCFE"/>
    <w:rsid w:val="15DF6D28"/>
    <w:rsid w:val="15FCB464"/>
    <w:rsid w:val="1612307B"/>
    <w:rsid w:val="161C535F"/>
    <w:rsid w:val="16237C0C"/>
    <w:rsid w:val="163B5F1B"/>
    <w:rsid w:val="163B7DE3"/>
    <w:rsid w:val="164BBC9B"/>
    <w:rsid w:val="1686F06B"/>
    <w:rsid w:val="168D38C8"/>
    <w:rsid w:val="16C02BF7"/>
    <w:rsid w:val="16C8E16B"/>
    <w:rsid w:val="16E11B28"/>
    <w:rsid w:val="16F22453"/>
    <w:rsid w:val="16F925FE"/>
    <w:rsid w:val="1708ED76"/>
    <w:rsid w:val="170C26F3"/>
    <w:rsid w:val="1739B4AD"/>
    <w:rsid w:val="1745D882"/>
    <w:rsid w:val="175978F5"/>
    <w:rsid w:val="1763C8AD"/>
    <w:rsid w:val="178656C4"/>
    <w:rsid w:val="1799D571"/>
    <w:rsid w:val="17DEBFCC"/>
    <w:rsid w:val="17F97A24"/>
    <w:rsid w:val="17FD3AA5"/>
    <w:rsid w:val="18224E0D"/>
    <w:rsid w:val="18573EF2"/>
    <w:rsid w:val="18748682"/>
    <w:rsid w:val="1875B994"/>
    <w:rsid w:val="188CA60D"/>
    <w:rsid w:val="1895864D"/>
    <w:rsid w:val="18E1A8E3"/>
    <w:rsid w:val="190E5CE3"/>
    <w:rsid w:val="1912B59F"/>
    <w:rsid w:val="1946EC9F"/>
    <w:rsid w:val="1961BE90"/>
    <w:rsid w:val="1985ED13"/>
    <w:rsid w:val="198B9F21"/>
    <w:rsid w:val="1995BAC4"/>
    <w:rsid w:val="19AE3E0A"/>
    <w:rsid w:val="19E67D5E"/>
    <w:rsid w:val="19EA8B58"/>
    <w:rsid w:val="1A50F277"/>
    <w:rsid w:val="1A67FA24"/>
    <w:rsid w:val="1A7BCE72"/>
    <w:rsid w:val="1A87B901"/>
    <w:rsid w:val="1AACBFB1"/>
    <w:rsid w:val="1AB3B78C"/>
    <w:rsid w:val="1AC6A330"/>
    <w:rsid w:val="1ADDC4D2"/>
    <w:rsid w:val="1AF3819D"/>
    <w:rsid w:val="1B075D64"/>
    <w:rsid w:val="1B246EC9"/>
    <w:rsid w:val="1B633FC1"/>
    <w:rsid w:val="1B65FC28"/>
    <w:rsid w:val="1B98BC21"/>
    <w:rsid w:val="1BA8D9D3"/>
    <w:rsid w:val="1BAC4FD3"/>
    <w:rsid w:val="1BAF0211"/>
    <w:rsid w:val="1BB1E3BF"/>
    <w:rsid w:val="1BB9F937"/>
    <w:rsid w:val="1C1205A5"/>
    <w:rsid w:val="1C13E36B"/>
    <w:rsid w:val="1C45CE50"/>
    <w:rsid w:val="1C4893AE"/>
    <w:rsid w:val="1C6941DC"/>
    <w:rsid w:val="1C7E8D61"/>
    <w:rsid w:val="1C8D69AB"/>
    <w:rsid w:val="1CDF9A3A"/>
    <w:rsid w:val="1CE2BB42"/>
    <w:rsid w:val="1CF59FE6"/>
    <w:rsid w:val="1CF9D8AF"/>
    <w:rsid w:val="1CFE3065"/>
    <w:rsid w:val="1D09B65C"/>
    <w:rsid w:val="1D0EF201"/>
    <w:rsid w:val="1D39A7E4"/>
    <w:rsid w:val="1D697CDA"/>
    <w:rsid w:val="1D6F6ADC"/>
    <w:rsid w:val="1D9A4197"/>
    <w:rsid w:val="1DC00F59"/>
    <w:rsid w:val="1DC4B78D"/>
    <w:rsid w:val="1DE3E46B"/>
    <w:rsid w:val="1E156594"/>
    <w:rsid w:val="1E2FE1F1"/>
    <w:rsid w:val="1E5FAEC0"/>
    <w:rsid w:val="1E7AC46A"/>
    <w:rsid w:val="1EBD7827"/>
    <w:rsid w:val="1F04C7D1"/>
    <w:rsid w:val="1F54C5EE"/>
    <w:rsid w:val="1F7D78AA"/>
    <w:rsid w:val="1F8F7F42"/>
    <w:rsid w:val="1FB2A291"/>
    <w:rsid w:val="1FB5482F"/>
    <w:rsid w:val="1FB62E23"/>
    <w:rsid w:val="20068614"/>
    <w:rsid w:val="200F5DAB"/>
    <w:rsid w:val="20236D17"/>
    <w:rsid w:val="202B242C"/>
    <w:rsid w:val="205F290F"/>
    <w:rsid w:val="207C8AF3"/>
    <w:rsid w:val="20ABA5DD"/>
    <w:rsid w:val="20BFC15C"/>
    <w:rsid w:val="20C50AB8"/>
    <w:rsid w:val="20CD4B85"/>
    <w:rsid w:val="20CE9D6C"/>
    <w:rsid w:val="20D98AD2"/>
    <w:rsid w:val="20E1D07B"/>
    <w:rsid w:val="20ECBAC8"/>
    <w:rsid w:val="20FD2B32"/>
    <w:rsid w:val="2119490B"/>
    <w:rsid w:val="21218FA5"/>
    <w:rsid w:val="21378D21"/>
    <w:rsid w:val="21511890"/>
    <w:rsid w:val="2168F4EE"/>
    <w:rsid w:val="216B370B"/>
    <w:rsid w:val="216F7969"/>
    <w:rsid w:val="2174CAEC"/>
    <w:rsid w:val="21B0E543"/>
    <w:rsid w:val="220CACCE"/>
    <w:rsid w:val="223D1D8B"/>
    <w:rsid w:val="224F0A0E"/>
    <w:rsid w:val="225DD98F"/>
    <w:rsid w:val="22691BE6"/>
    <w:rsid w:val="2275D181"/>
    <w:rsid w:val="2284BFA3"/>
    <w:rsid w:val="22888B29"/>
    <w:rsid w:val="229DD41D"/>
    <w:rsid w:val="22A55F7F"/>
    <w:rsid w:val="22AE94DE"/>
    <w:rsid w:val="22DC98F1"/>
    <w:rsid w:val="22E3331B"/>
    <w:rsid w:val="22E8D6B7"/>
    <w:rsid w:val="22E8D9E9"/>
    <w:rsid w:val="22ECE8F1"/>
    <w:rsid w:val="23035314"/>
    <w:rsid w:val="232C7A93"/>
    <w:rsid w:val="23586C15"/>
    <w:rsid w:val="23602136"/>
    <w:rsid w:val="237CA5D9"/>
    <w:rsid w:val="2383A109"/>
    <w:rsid w:val="23B2A203"/>
    <w:rsid w:val="23C084C0"/>
    <w:rsid w:val="2402CAF3"/>
    <w:rsid w:val="240C5DDF"/>
    <w:rsid w:val="2412F436"/>
    <w:rsid w:val="2442EE3A"/>
    <w:rsid w:val="244C07CA"/>
    <w:rsid w:val="2456D382"/>
    <w:rsid w:val="249713D9"/>
    <w:rsid w:val="24C02793"/>
    <w:rsid w:val="24DB7399"/>
    <w:rsid w:val="24EBBA9E"/>
    <w:rsid w:val="24EE50D2"/>
    <w:rsid w:val="24FC897E"/>
    <w:rsid w:val="250D3430"/>
    <w:rsid w:val="25334274"/>
    <w:rsid w:val="2534C6F4"/>
    <w:rsid w:val="2553BC88"/>
    <w:rsid w:val="25A07F3F"/>
    <w:rsid w:val="25A5D99E"/>
    <w:rsid w:val="25D32D2A"/>
    <w:rsid w:val="25D797B7"/>
    <w:rsid w:val="25FF2A77"/>
    <w:rsid w:val="260719C7"/>
    <w:rsid w:val="262489B3"/>
    <w:rsid w:val="262E92A4"/>
    <w:rsid w:val="263AF3D6"/>
    <w:rsid w:val="264EA3EB"/>
    <w:rsid w:val="266A0D9C"/>
    <w:rsid w:val="266D2C6A"/>
    <w:rsid w:val="26791B44"/>
    <w:rsid w:val="2684B2D9"/>
    <w:rsid w:val="26A9495C"/>
    <w:rsid w:val="26B756D7"/>
    <w:rsid w:val="26BF675F"/>
    <w:rsid w:val="26E0A5AF"/>
    <w:rsid w:val="26F12A66"/>
    <w:rsid w:val="270E9236"/>
    <w:rsid w:val="2719BAC4"/>
    <w:rsid w:val="271E109E"/>
    <w:rsid w:val="272F57D6"/>
    <w:rsid w:val="27310F8A"/>
    <w:rsid w:val="2740E844"/>
    <w:rsid w:val="2758DBD5"/>
    <w:rsid w:val="278B33D3"/>
    <w:rsid w:val="27962EC7"/>
    <w:rsid w:val="27B3984B"/>
    <w:rsid w:val="27B7DE3F"/>
    <w:rsid w:val="27D47796"/>
    <w:rsid w:val="282B6CFE"/>
    <w:rsid w:val="284613BD"/>
    <w:rsid w:val="285793D2"/>
    <w:rsid w:val="2874EFB9"/>
    <w:rsid w:val="2885483A"/>
    <w:rsid w:val="2890B57C"/>
    <w:rsid w:val="289ABE0A"/>
    <w:rsid w:val="289AF4AA"/>
    <w:rsid w:val="28E3645D"/>
    <w:rsid w:val="28E89014"/>
    <w:rsid w:val="28FA53F9"/>
    <w:rsid w:val="293F1817"/>
    <w:rsid w:val="294A587A"/>
    <w:rsid w:val="295E4507"/>
    <w:rsid w:val="296AA96E"/>
    <w:rsid w:val="29762CC9"/>
    <w:rsid w:val="298A6BEE"/>
    <w:rsid w:val="29912FF5"/>
    <w:rsid w:val="2997C915"/>
    <w:rsid w:val="29CFBF7E"/>
    <w:rsid w:val="29F286D4"/>
    <w:rsid w:val="2A0CD45D"/>
    <w:rsid w:val="2A1C8FCB"/>
    <w:rsid w:val="2A2710AA"/>
    <w:rsid w:val="2A2C6889"/>
    <w:rsid w:val="2A3FF066"/>
    <w:rsid w:val="2A46B39F"/>
    <w:rsid w:val="2A4B25CE"/>
    <w:rsid w:val="2A7D12A2"/>
    <w:rsid w:val="2A977783"/>
    <w:rsid w:val="2A9B8A94"/>
    <w:rsid w:val="2ACDCF89"/>
    <w:rsid w:val="2AE83925"/>
    <w:rsid w:val="2AEECBE2"/>
    <w:rsid w:val="2B1E4BD0"/>
    <w:rsid w:val="2B214BB0"/>
    <w:rsid w:val="2B3B3D6B"/>
    <w:rsid w:val="2B3FCEC4"/>
    <w:rsid w:val="2B460EA4"/>
    <w:rsid w:val="2B5038FB"/>
    <w:rsid w:val="2B82EA6E"/>
    <w:rsid w:val="2B86496A"/>
    <w:rsid w:val="2BD4D3DF"/>
    <w:rsid w:val="2BFFAD66"/>
    <w:rsid w:val="2C16B882"/>
    <w:rsid w:val="2C21679E"/>
    <w:rsid w:val="2C24994D"/>
    <w:rsid w:val="2C56AC9B"/>
    <w:rsid w:val="2C673DCA"/>
    <w:rsid w:val="2C76B8D9"/>
    <w:rsid w:val="2C9971DA"/>
    <w:rsid w:val="2CBB3FA9"/>
    <w:rsid w:val="2CD90F6F"/>
    <w:rsid w:val="2CF3587F"/>
    <w:rsid w:val="2CFE4A78"/>
    <w:rsid w:val="2D5F8F51"/>
    <w:rsid w:val="2D6E65CD"/>
    <w:rsid w:val="2D93FC0E"/>
    <w:rsid w:val="2DA8A370"/>
    <w:rsid w:val="2DC069AE"/>
    <w:rsid w:val="2DDEA3B6"/>
    <w:rsid w:val="2E18D220"/>
    <w:rsid w:val="2E7DA7B7"/>
    <w:rsid w:val="2E7F66A9"/>
    <w:rsid w:val="2E8BB23E"/>
    <w:rsid w:val="2EA0B798"/>
    <w:rsid w:val="2EA7E7F6"/>
    <w:rsid w:val="2EEDBEB9"/>
    <w:rsid w:val="2EFB567B"/>
    <w:rsid w:val="2F20B8ED"/>
    <w:rsid w:val="2F58013E"/>
    <w:rsid w:val="2F632EC8"/>
    <w:rsid w:val="2F6344F3"/>
    <w:rsid w:val="2F6CD030"/>
    <w:rsid w:val="2F6EFBB7"/>
    <w:rsid w:val="2FAD345E"/>
    <w:rsid w:val="301B370A"/>
    <w:rsid w:val="30232B0B"/>
    <w:rsid w:val="303FC57E"/>
    <w:rsid w:val="304C2553"/>
    <w:rsid w:val="30695063"/>
    <w:rsid w:val="30A1F455"/>
    <w:rsid w:val="30A58AFA"/>
    <w:rsid w:val="30A6068F"/>
    <w:rsid w:val="30BBB94D"/>
    <w:rsid w:val="30D92B2F"/>
    <w:rsid w:val="30FE6B6B"/>
    <w:rsid w:val="30FF1554"/>
    <w:rsid w:val="310ACC18"/>
    <w:rsid w:val="31252288"/>
    <w:rsid w:val="3129CA02"/>
    <w:rsid w:val="312D968D"/>
    <w:rsid w:val="314CE9C4"/>
    <w:rsid w:val="314D450C"/>
    <w:rsid w:val="3154A6B9"/>
    <w:rsid w:val="31679801"/>
    <w:rsid w:val="318BD696"/>
    <w:rsid w:val="3197EFDD"/>
    <w:rsid w:val="319A2743"/>
    <w:rsid w:val="31AFBD68"/>
    <w:rsid w:val="31CC2637"/>
    <w:rsid w:val="31DE68F8"/>
    <w:rsid w:val="31E92E47"/>
    <w:rsid w:val="3211D30A"/>
    <w:rsid w:val="32191733"/>
    <w:rsid w:val="323315B8"/>
    <w:rsid w:val="323B99F4"/>
    <w:rsid w:val="32750FCD"/>
    <w:rsid w:val="32865D26"/>
    <w:rsid w:val="329B8E40"/>
    <w:rsid w:val="32AF4CCF"/>
    <w:rsid w:val="32B7FE8E"/>
    <w:rsid w:val="32BA7B83"/>
    <w:rsid w:val="32BE53E3"/>
    <w:rsid w:val="32C5FC0C"/>
    <w:rsid w:val="32D0FC0D"/>
    <w:rsid w:val="3322FF55"/>
    <w:rsid w:val="3396D0F0"/>
    <w:rsid w:val="33AB34A1"/>
    <w:rsid w:val="33AFB8CA"/>
    <w:rsid w:val="33BB384D"/>
    <w:rsid w:val="33FD2CE5"/>
    <w:rsid w:val="343E1720"/>
    <w:rsid w:val="34562991"/>
    <w:rsid w:val="34644EDB"/>
    <w:rsid w:val="347BEC50"/>
    <w:rsid w:val="3499EDA3"/>
    <w:rsid w:val="34A86F4C"/>
    <w:rsid w:val="34B47DF1"/>
    <w:rsid w:val="34C8F754"/>
    <w:rsid w:val="35096896"/>
    <w:rsid w:val="3546CE05"/>
    <w:rsid w:val="3554DCAF"/>
    <w:rsid w:val="35FE2333"/>
    <w:rsid w:val="3623FDEB"/>
    <w:rsid w:val="36633D10"/>
    <w:rsid w:val="367FF1B5"/>
    <w:rsid w:val="368E867B"/>
    <w:rsid w:val="36B005C6"/>
    <w:rsid w:val="36B39CCF"/>
    <w:rsid w:val="36C69484"/>
    <w:rsid w:val="36D98964"/>
    <w:rsid w:val="36DB8849"/>
    <w:rsid w:val="36E8417E"/>
    <w:rsid w:val="37154813"/>
    <w:rsid w:val="374081D5"/>
    <w:rsid w:val="37486CB3"/>
    <w:rsid w:val="375A2C1E"/>
    <w:rsid w:val="377A5BE8"/>
    <w:rsid w:val="377C7C8F"/>
    <w:rsid w:val="37836CFB"/>
    <w:rsid w:val="3799F394"/>
    <w:rsid w:val="37A81E56"/>
    <w:rsid w:val="37AF0703"/>
    <w:rsid w:val="37CAEFDD"/>
    <w:rsid w:val="37D17B36"/>
    <w:rsid w:val="37EBA61D"/>
    <w:rsid w:val="3805296F"/>
    <w:rsid w:val="3810E8FE"/>
    <w:rsid w:val="38146D07"/>
    <w:rsid w:val="381A0CC1"/>
    <w:rsid w:val="382E2213"/>
    <w:rsid w:val="3842B953"/>
    <w:rsid w:val="3848E6D6"/>
    <w:rsid w:val="38556B02"/>
    <w:rsid w:val="385A13EB"/>
    <w:rsid w:val="385CC7BF"/>
    <w:rsid w:val="38658509"/>
    <w:rsid w:val="386F8673"/>
    <w:rsid w:val="3874CD3F"/>
    <w:rsid w:val="3875A339"/>
    <w:rsid w:val="3878866D"/>
    <w:rsid w:val="389997D1"/>
    <w:rsid w:val="389E4ED9"/>
    <w:rsid w:val="38AD063A"/>
    <w:rsid w:val="38F45B09"/>
    <w:rsid w:val="38F74F66"/>
    <w:rsid w:val="391C7F52"/>
    <w:rsid w:val="392943E3"/>
    <w:rsid w:val="394FB349"/>
    <w:rsid w:val="39637361"/>
    <w:rsid w:val="39843ABD"/>
    <w:rsid w:val="398CA44F"/>
    <w:rsid w:val="39B4EDFB"/>
    <w:rsid w:val="39D3777D"/>
    <w:rsid w:val="39F3019A"/>
    <w:rsid w:val="39F51CE8"/>
    <w:rsid w:val="3A30F514"/>
    <w:rsid w:val="3A4E7621"/>
    <w:rsid w:val="3A57E5FF"/>
    <w:rsid w:val="3A5EF7BE"/>
    <w:rsid w:val="3A68F004"/>
    <w:rsid w:val="3A6BB905"/>
    <w:rsid w:val="3A9BAB19"/>
    <w:rsid w:val="3AB41D51"/>
    <w:rsid w:val="3ACF9160"/>
    <w:rsid w:val="3AE95AB2"/>
    <w:rsid w:val="3AE97768"/>
    <w:rsid w:val="3AF5765D"/>
    <w:rsid w:val="3B4BA807"/>
    <w:rsid w:val="3B5362D8"/>
    <w:rsid w:val="3B6F0E9F"/>
    <w:rsid w:val="3B7F27A8"/>
    <w:rsid w:val="3B8500F1"/>
    <w:rsid w:val="3B9C4D0A"/>
    <w:rsid w:val="3BB9304B"/>
    <w:rsid w:val="3BBA60A0"/>
    <w:rsid w:val="3C260FE8"/>
    <w:rsid w:val="3C28328D"/>
    <w:rsid w:val="3C8B7D52"/>
    <w:rsid w:val="3C9A1112"/>
    <w:rsid w:val="3CC44726"/>
    <w:rsid w:val="3CDC7C29"/>
    <w:rsid w:val="3D0F3106"/>
    <w:rsid w:val="3D30F070"/>
    <w:rsid w:val="3D569E2D"/>
    <w:rsid w:val="3D619D64"/>
    <w:rsid w:val="3D9AC377"/>
    <w:rsid w:val="3DA154C7"/>
    <w:rsid w:val="3DA52BA4"/>
    <w:rsid w:val="3DC98807"/>
    <w:rsid w:val="3DE99D6C"/>
    <w:rsid w:val="3DED7E8F"/>
    <w:rsid w:val="3DEF7316"/>
    <w:rsid w:val="3DF60657"/>
    <w:rsid w:val="3DFBEABD"/>
    <w:rsid w:val="3E44E680"/>
    <w:rsid w:val="3E4656DA"/>
    <w:rsid w:val="3E557810"/>
    <w:rsid w:val="3E8BA36B"/>
    <w:rsid w:val="3E9940AF"/>
    <w:rsid w:val="3EAD0BD7"/>
    <w:rsid w:val="3EFC71A6"/>
    <w:rsid w:val="3F1017E5"/>
    <w:rsid w:val="3F39E39E"/>
    <w:rsid w:val="3F66677E"/>
    <w:rsid w:val="3F6C1ED7"/>
    <w:rsid w:val="3F8A5935"/>
    <w:rsid w:val="3FD2D161"/>
    <w:rsid w:val="3FFF89BC"/>
    <w:rsid w:val="40100AB1"/>
    <w:rsid w:val="4037DA5B"/>
    <w:rsid w:val="403AD05E"/>
    <w:rsid w:val="404E0537"/>
    <w:rsid w:val="405DA1FB"/>
    <w:rsid w:val="406ACDD0"/>
    <w:rsid w:val="4094AB0C"/>
    <w:rsid w:val="4097893A"/>
    <w:rsid w:val="409D4194"/>
    <w:rsid w:val="40ABF696"/>
    <w:rsid w:val="40BC79D0"/>
    <w:rsid w:val="40CA3C75"/>
    <w:rsid w:val="40CB1DA6"/>
    <w:rsid w:val="41006F88"/>
    <w:rsid w:val="410AF361"/>
    <w:rsid w:val="410F5783"/>
    <w:rsid w:val="41295A78"/>
    <w:rsid w:val="412B88DF"/>
    <w:rsid w:val="41577900"/>
    <w:rsid w:val="41792DFE"/>
    <w:rsid w:val="4189E384"/>
    <w:rsid w:val="41B2499A"/>
    <w:rsid w:val="41C4E49B"/>
    <w:rsid w:val="41F49B3F"/>
    <w:rsid w:val="41F6CA41"/>
    <w:rsid w:val="422D7590"/>
    <w:rsid w:val="42305F55"/>
    <w:rsid w:val="4235C6E9"/>
    <w:rsid w:val="42584A31"/>
    <w:rsid w:val="42B76CFD"/>
    <w:rsid w:val="42DA9EED"/>
    <w:rsid w:val="42DEF961"/>
    <w:rsid w:val="431187B2"/>
    <w:rsid w:val="43188864"/>
    <w:rsid w:val="431A63C2"/>
    <w:rsid w:val="434791E1"/>
    <w:rsid w:val="438CCBA7"/>
    <w:rsid w:val="43A4A5F8"/>
    <w:rsid w:val="43B2E63F"/>
    <w:rsid w:val="43D401C9"/>
    <w:rsid w:val="43FA4A81"/>
    <w:rsid w:val="443FB693"/>
    <w:rsid w:val="4441D73A"/>
    <w:rsid w:val="4458DEF0"/>
    <w:rsid w:val="44796B5B"/>
    <w:rsid w:val="44D50E0B"/>
    <w:rsid w:val="44D9E747"/>
    <w:rsid w:val="44EE8E5A"/>
    <w:rsid w:val="45286754"/>
    <w:rsid w:val="45313BB3"/>
    <w:rsid w:val="453DCAC1"/>
    <w:rsid w:val="45651652"/>
    <w:rsid w:val="45662F17"/>
    <w:rsid w:val="45793026"/>
    <w:rsid w:val="45859A4F"/>
    <w:rsid w:val="458A4DA9"/>
    <w:rsid w:val="459AA2E3"/>
    <w:rsid w:val="45D76EBA"/>
    <w:rsid w:val="45E9A27A"/>
    <w:rsid w:val="45F0856D"/>
    <w:rsid w:val="45F770DF"/>
    <w:rsid w:val="462300F5"/>
    <w:rsid w:val="465D9BC5"/>
    <w:rsid w:val="46670C52"/>
    <w:rsid w:val="4679535A"/>
    <w:rsid w:val="46A8E3F5"/>
    <w:rsid w:val="46BB6DEF"/>
    <w:rsid w:val="46CC7D78"/>
    <w:rsid w:val="46D99FD3"/>
    <w:rsid w:val="46DAC45C"/>
    <w:rsid w:val="46DED8AF"/>
    <w:rsid w:val="4702D65D"/>
    <w:rsid w:val="4722E6A4"/>
    <w:rsid w:val="474078DE"/>
    <w:rsid w:val="477C42BD"/>
    <w:rsid w:val="47B24EB3"/>
    <w:rsid w:val="47B70582"/>
    <w:rsid w:val="47B9BA71"/>
    <w:rsid w:val="47D1E86C"/>
    <w:rsid w:val="48204A23"/>
    <w:rsid w:val="4849D3FF"/>
    <w:rsid w:val="489FA0D9"/>
    <w:rsid w:val="48D00FB8"/>
    <w:rsid w:val="48E99DC8"/>
    <w:rsid w:val="4905EE70"/>
    <w:rsid w:val="490C8076"/>
    <w:rsid w:val="490F102C"/>
    <w:rsid w:val="4918131E"/>
    <w:rsid w:val="491C38C9"/>
    <w:rsid w:val="492488B4"/>
    <w:rsid w:val="492A2D76"/>
    <w:rsid w:val="497F9E0D"/>
    <w:rsid w:val="49A052A7"/>
    <w:rsid w:val="49A65C69"/>
    <w:rsid w:val="49C0ED33"/>
    <w:rsid w:val="49D00CF1"/>
    <w:rsid w:val="49D3EE72"/>
    <w:rsid w:val="49D5E273"/>
    <w:rsid w:val="4A1687CA"/>
    <w:rsid w:val="4A202B63"/>
    <w:rsid w:val="4A3DBB16"/>
    <w:rsid w:val="4A465B81"/>
    <w:rsid w:val="4A4AB98D"/>
    <w:rsid w:val="4A816448"/>
    <w:rsid w:val="4A873BEF"/>
    <w:rsid w:val="4ABACBB1"/>
    <w:rsid w:val="4AE31720"/>
    <w:rsid w:val="4AEF1F41"/>
    <w:rsid w:val="4B1D3ADE"/>
    <w:rsid w:val="4B366BB3"/>
    <w:rsid w:val="4B3DA735"/>
    <w:rsid w:val="4B402C42"/>
    <w:rsid w:val="4B6FBED3"/>
    <w:rsid w:val="4B7FE953"/>
    <w:rsid w:val="4BF6CD84"/>
    <w:rsid w:val="4C151C7D"/>
    <w:rsid w:val="4C1B91AC"/>
    <w:rsid w:val="4C39B85B"/>
    <w:rsid w:val="4C5038DE"/>
    <w:rsid w:val="4C7145F8"/>
    <w:rsid w:val="4C788150"/>
    <w:rsid w:val="4C7DC828"/>
    <w:rsid w:val="4C7FBA40"/>
    <w:rsid w:val="4C826146"/>
    <w:rsid w:val="4C8C163B"/>
    <w:rsid w:val="4C8D527F"/>
    <w:rsid w:val="4C9C2313"/>
    <w:rsid w:val="4CB269D4"/>
    <w:rsid w:val="4CCF8607"/>
    <w:rsid w:val="4D22C609"/>
    <w:rsid w:val="4D3A73E1"/>
    <w:rsid w:val="4D3EF68C"/>
    <w:rsid w:val="4D57B3C8"/>
    <w:rsid w:val="4D64E56E"/>
    <w:rsid w:val="4D72DE6E"/>
    <w:rsid w:val="4D7311FC"/>
    <w:rsid w:val="4D9E83DF"/>
    <w:rsid w:val="4DBCF849"/>
    <w:rsid w:val="4DD12B23"/>
    <w:rsid w:val="4DE3FF3E"/>
    <w:rsid w:val="4DEA4613"/>
    <w:rsid w:val="4DECEF78"/>
    <w:rsid w:val="4DFD9547"/>
    <w:rsid w:val="4E37BFB8"/>
    <w:rsid w:val="4E7540D5"/>
    <w:rsid w:val="4E7F1CD8"/>
    <w:rsid w:val="4E850145"/>
    <w:rsid w:val="4EA12AB0"/>
    <w:rsid w:val="4EC45471"/>
    <w:rsid w:val="4F03C311"/>
    <w:rsid w:val="4F16819F"/>
    <w:rsid w:val="4F212D3F"/>
    <w:rsid w:val="4F396D07"/>
    <w:rsid w:val="4F486CF4"/>
    <w:rsid w:val="4F57389B"/>
    <w:rsid w:val="4F6406E8"/>
    <w:rsid w:val="4F84A23A"/>
    <w:rsid w:val="4FDAFC67"/>
    <w:rsid w:val="5003854C"/>
    <w:rsid w:val="5019185A"/>
    <w:rsid w:val="5048D7B3"/>
    <w:rsid w:val="504D3269"/>
    <w:rsid w:val="504E58AB"/>
    <w:rsid w:val="507CE344"/>
    <w:rsid w:val="5089E194"/>
    <w:rsid w:val="509ADEE5"/>
    <w:rsid w:val="509D419E"/>
    <w:rsid w:val="50B59052"/>
    <w:rsid w:val="50BA2E79"/>
    <w:rsid w:val="50BAA1FF"/>
    <w:rsid w:val="50EDB923"/>
    <w:rsid w:val="512B9C7F"/>
    <w:rsid w:val="514B85DE"/>
    <w:rsid w:val="515C9CE1"/>
    <w:rsid w:val="5169E7DB"/>
    <w:rsid w:val="51BB30EE"/>
    <w:rsid w:val="51C63782"/>
    <w:rsid w:val="51CBFF18"/>
    <w:rsid w:val="52084B09"/>
    <w:rsid w:val="5215CFA2"/>
    <w:rsid w:val="5246831F"/>
    <w:rsid w:val="52910982"/>
    <w:rsid w:val="52A0ABAC"/>
    <w:rsid w:val="52B362BC"/>
    <w:rsid w:val="52CE1FC4"/>
    <w:rsid w:val="52D22F81"/>
    <w:rsid w:val="52D86E0A"/>
    <w:rsid w:val="52F7368B"/>
    <w:rsid w:val="52FE73BB"/>
    <w:rsid w:val="531AEDD0"/>
    <w:rsid w:val="532771A5"/>
    <w:rsid w:val="539D069C"/>
    <w:rsid w:val="53B6DE02"/>
    <w:rsid w:val="53C0E489"/>
    <w:rsid w:val="53C3552B"/>
    <w:rsid w:val="53E0ED72"/>
    <w:rsid w:val="5400C17B"/>
    <w:rsid w:val="540C5521"/>
    <w:rsid w:val="54238EAD"/>
    <w:rsid w:val="5450CB79"/>
    <w:rsid w:val="54754166"/>
    <w:rsid w:val="54A77F76"/>
    <w:rsid w:val="54BD74F0"/>
    <w:rsid w:val="54C8FC71"/>
    <w:rsid w:val="54D422F5"/>
    <w:rsid w:val="54EC7701"/>
    <w:rsid w:val="54EFB822"/>
    <w:rsid w:val="551FD00F"/>
    <w:rsid w:val="55499D50"/>
    <w:rsid w:val="554DCF2B"/>
    <w:rsid w:val="555E4E8A"/>
    <w:rsid w:val="55769AD9"/>
    <w:rsid w:val="559E968E"/>
    <w:rsid w:val="55A6646A"/>
    <w:rsid w:val="55AB859A"/>
    <w:rsid w:val="55C3E41E"/>
    <w:rsid w:val="55C5AAD2"/>
    <w:rsid w:val="55D1DB21"/>
    <w:rsid w:val="55D1F61B"/>
    <w:rsid w:val="55E90202"/>
    <w:rsid w:val="56026A16"/>
    <w:rsid w:val="562216E7"/>
    <w:rsid w:val="566739C4"/>
    <w:rsid w:val="567318DF"/>
    <w:rsid w:val="56A4CD35"/>
    <w:rsid w:val="56AFE43A"/>
    <w:rsid w:val="56C881C0"/>
    <w:rsid w:val="56ECB82C"/>
    <w:rsid w:val="56FA25A8"/>
    <w:rsid w:val="57298DDD"/>
    <w:rsid w:val="572A188A"/>
    <w:rsid w:val="572A9A4B"/>
    <w:rsid w:val="572F0F0A"/>
    <w:rsid w:val="5757A979"/>
    <w:rsid w:val="5760DAF6"/>
    <w:rsid w:val="5767F60C"/>
    <w:rsid w:val="57739765"/>
    <w:rsid w:val="577B9287"/>
    <w:rsid w:val="5801C3D6"/>
    <w:rsid w:val="58308E17"/>
    <w:rsid w:val="5852376F"/>
    <w:rsid w:val="585ED897"/>
    <w:rsid w:val="586B02E5"/>
    <w:rsid w:val="5886BD4C"/>
    <w:rsid w:val="588FD327"/>
    <w:rsid w:val="58A6262A"/>
    <w:rsid w:val="58D29A6E"/>
    <w:rsid w:val="58F2BC7E"/>
    <w:rsid w:val="593818D2"/>
    <w:rsid w:val="595B8A5C"/>
    <w:rsid w:val="59A68CC8"/>
    <w:rsid w:val="59B126D8"/>
    <w:rsid w:val="59E2A285"/>
    <w:rsid w:val="59EE07D0"/>
    <w:rsid w:val="59F34468"/>
    <w:rsid w:val="59F63C36"/>
    <w:rsid w:val="59FC3585"/>
    <w:rsid w:val="59FFCE8C"/>
    <w:rsid w:val="5A0FAAC5"/>
    <w:rsid w:val="5A2A4E66"/>
    <w:rsid w:val="5A2CE515"/>
    <w:rsid w:val="5A49AC16"/>
    <w:rsid w:val="5A5AEC8A"/>
    <w:rsid w:val="5A70CAAC"/>
    <w:rsid w:val="5A974AFE"/>
    <w:rsid w:val="5A9B92D6"/>
    <w:rsid w:val="5A9CF894"/>
    <w:rsid w:val="5AA043AD"/>
    <w:rsid w:val="5AA8E344"/>
    <w:rsid w:val="5AD0E900"/>
    <w:rsid w:val="5ADD415C"/>
    <w:rsid w:val="5AE6C3B4"/>
    <w:rsid w:val="5AF7DA53"/>
    <w:rsid w:val="5AFA2D85"/>
    <w:rsid w:val="5AFC92A6"/>
    <w:rsid w:val="5B00E01C"/>
    <w:rsid w:val="5B07FEE5"/>
    <w:rsid w:val="5B23D5F6"/>
    <w:rsid w:val="5B2876FB"/>
    <w:rsid w:val="5B564E86"/>
    <w:rsid w:val="5B58FF1B"/>
    <w:rsid w:val="5B90B750"/>
    <w:rsid w:val="5B9B9EED"/>
    <w:rsid w:val="5B9C22B4"/>
    <w:rsid w:val="5BB8DED4"/>
    <w:rsid w:val="5BBB0DFC"/>
    <w:rsid w:val="5BDD313D"/>
    <w:rsid w:val="5C1296BE"/>
    <w:rsid w:val="5C246800"/>
    <w:rsid w:val="5C600008"/>
    <w:rsid w:val="5C834AFA"/>
    <w:rsid w:val="5C85DF12"/>
    <w:rsid w:val="5D66444B"/>
    <w:rsid w:val="5D7FF972"/>
    <w:rsid w:val="5D993FC3"/>
    <w:rsid w:val="5DC3C4F6"/>
    <w:rsid w:val="5DC9B08C"/>
    <w:rsid w:val="5DDF1AF5"/>
    <w:rsid w:val="5DE04DEC"/>
    <w:rsid w:val="5DF0A21D"/>
    <w:rsid w:val="5E0FE98D"/>
    <w:rsid w:val="5E410CD4"/>
    <w:rsid w:val="5E63D05C"/>
    <w:rsid w:val="5E96445D"/>
    <w:rsid w:val="5EA56E15"/>
    <w:rsid w:val="5F0FE69F"/>
    <w:rsid w:val="5F1A5D13"/>
    <w:rsid w:val="5F1CC053"/>
    <w:rsid w:val="5F656D0F"/>
    <w:rsid w:val="5F729DBF"/>
    <w:rsid w:val="5F7F1F47"/>
    <w:rsid w:val="5F862F00"/>
    <w:rsid w:val="5F8AC5BF"/>
    <w:rsid w:val="5F992AF7"/>
    <w:rsid w:val="5FAE82F9"/>
    <w:rsid w:val="5FBFE193"/>
    <w:rsid w:val="5FD90A63"/>
    <w:rsid w:val="5FF4F3AD"/>
    <w:rsid w:val="5FFCB6F8"/>
    <w:rsid w:val="6020685C"/>
    <w:rsid w:val="604AB1FE"/>
    <w:rsid w:val="60697B5D"/>
    <w:rsid w:val="606EBB56"/>
    <w:rsid w:val="607B989E"/>
    <w:rsid w:val="6081B8FC"/>
    <w:rsid w:val="608B3751"/>
    <w:rsid w:val="608D6F7A"/>
    <w:rsid w:val="6099297D"/>
    <w:rsid w:val="60C53CAB"/>
    <w:rsid w:val="60F24A66"/>
    <w:rsid w:val="60FDEA86"/>
    <w:rsid w:val="6120ED17"/>
    <w:rsid w:val="612928A3"/>
    <w:rsid w:val="61413653"/>
    <w:rsid w:val="617284FC"/>
    <w:rsid w:val="61AAD05D"/>
    <w:rsid w:val="61AC3312"/>
    <w:rsid w:val="61B67B8E"/>
    <w:rsid w:val="61BA062B"/>
    <w:rsid w:val="61BC3C59"/>
    <w:rsid w:val="61E3CE69"/>
    <w:rsid w:val="621E5E9B"/>
    <w:rsid w:val="6223CB80"/>
    <w:rsid w:val="62300DDE"/>
    <w:rsid w:val="6248DC2A"/>
    <w:rsid w:val="625708F8"/>
    <w:rsid w:val="626FE695"/>
    <w:rsid w:val="627ACB1C"/>
    <w:rsid w:val="627C8799"/>
    <w:rsid w:val="62880C12"/>
    <w:rsid w:val="628F695E"/>
    <w:rsid w:val="62B12C98"/>
    <w:rsid w:val="62B7EAC9"/>
    <w:rsid w:val="62EBCC9F"/>
    <w:rsid w:val="62F0DE37"/>
    <w:rsid w:val="62F59504"/>
    <w:rsid w:val="630B1CF8"/>
    <w:rsid w:val="631BA14C"/>
    <w:rsid w:val="6337D7B0"/>
    <w:rsid w:val="634B968E"/>
    <w:rsid w:val="634C772C"/>
    <w:rsid w:val="6354FD31"/>
    <w:rsid w:val="6362B830"/>
    <w:rsid w:val="638D862D"/>
    <w:rsid w:val="63A68DD3"/>
    <w:rsid w:val="63A6B0D2"/>
    <w:rsid w:val="63AD968F"/>
    <w:rsid w:val="63B3E175"/>
    <w:rsid w:val="63DD93C9"/>
    <w:rsid w:val="63EA7689"/>
    <w:rsid w:val="63F1C57A"/>
    <w:rsid w:val="6404A4E6"/>
    <w:rsid w:val="6409EDD1"/>
    <w:rsid w:val="642D9308"/>
    <w:rsid w:val="644A3F94"/>
    <w:rsid w:val="649B3CA1"/>
    <w:rsid w:val="64A09DA3"/>
    <w:rsid w:val="64B6FFBE"/>
    <w:rsid w:val="64BE6153"/>
    <w:rsid w:val="64C25469"/>
    <w:rsid w:val="64C2B228"/>
    <w:rsid w:val="64C35265"/>
    <w:rsid w:val="64C7F294"/>
    <w:rsid w:val="64CACB46"/>
    <w:rsid w:val="64CDEC3D"/>
    <w:rsid w:val="64D311E0"/>
    <w:rsid w:val="64E6CE47"/>
    <w:rsid w:val="650C456A"/>
    <w:rsid w:val="652A8FFC"/>
    <w:rsid w:val="6530ED03"/>
    <w:rsid w:val="6541EE96"/>
    <w:rsid w:val="65428133"/>
    <w:rsid w:val="65B0C701"/>
    <w:rsid w:val="65FC19D7"/>
    <w:rsid w:val="6618F362"/>
    <w:rsid w:val="6642509F"/>
    <w:rsid w:val="6692B5C8"/>
    <w:rsid w:val="66955F88"/>
    <w:rsid w:val="66CC9453"/>
    <w:rsid w:val="66DBC1DE"/>
    <w:rsid w:val="66EFD5D4"/>
    <w:rsid w:val="66FF8FE8"/>
    <w:rsid w:val="672216EB"/>
    <w:rsid w:val="6798E180"/>
    <w:rsid w:val="67B021FC"/>
    <w:rsid w:val="67DDD0E2"/>
    <w:rsid w:val="67DF833D"/>
    <w:rsid w:val="682B38AC"/>
    <w:rsid w:val="683B2181"/>
    <w:rsid w:val="68413BD9"/>
    <w:rsid w:val="685FC4F3"/>
    <w:rsid w:val="6865E240"/>
    <w:rsid w:val="6880267F"/>
    <w:rsid w:val="6885F732"/>
    <w:rsid w:val="6886BBEA"/>
    <w:rsid w:val="6899E881"/>
    <w:rsid w:val="689F4F62"/>
    <w:rsid w:val="68B03123"/>
    <w:rsid w:val="68D11F00"/>
    <w:rsid w:val="68E67B7B"/>
    <w:rsid w:val="692BFEFC"/>
    <w:rsid w:val="694BF254"/>
    <w:rsid w:val="69510A49"/>
    <w:rsid w:val="696A1F84"/>
    <w:rsid w:val="6993DD97"/>
    <w:rsid w:val="69AE2245"/>
    <w:rsid w:val="69F3D7EA"/>
    <w:rsid w:val="6A0FF74A"/>
    <w:rsid w:val="6A21F766"/>
    <w:rsid w:val="6A426A3E"/>
    <w:rsid w:val="6A5D9E43"/>
    <w:rsid w:val="6A603DA8"/>
    <w:rsid w:val="6A7D9A58"/>
    <w:rsid w:val="6A8B7EB0"/>
    <w:rsid w:val="6AAAD0CC"/>
    <w:rsid w:val="6AB21C34"/>
    <w:rsid w:val="6AB423CC"/>
    <w:rsid w:val="6AB4BCD7"/>
    <w:rsid w:val="6AF08254"/>
    <w:rsid w:val="6B163C73"/>
    <w:rsid w:val="6B292B07"/>
    <w:rsid w:val="6B887BB5"/>
    <w:rsid w:val="6BBDC7C7"/>
    <w:rsid w:val="6BD59350"/>
    <w:rsid w:val="6BD62A3E"/>
    <w:rsid w:val="6BDD5F73"/>
    <w:rsid w:val="6BF9A4BC"/>
    <w:rsid w:val="6C0190EE"/>
    <w:rsid w:val="6C155C06"/>
    <w:rsid w:val="6C416E2E"/>
    <w:rsid w:val="6C81ED28"/>
    <w:rsid w:val="6C89AE86"/>
    <w:rsid w:val="6CA58362"/>
    <w:rsid w:val="6CE79954"/>
    <w:rsid w:val="6CEC0050"/>
    <w:rsid w:val="6D192684"/>
    <w:rsid w:val="6D20B94E"/>
    <w:rsid w:val="6D7954DF"/>
    <w:rsid w:val="6D86ED67"/>
    <w:rsid w:val="6D8994A9"/>
    <w:rsid w:val="6D96556F"/>
    <w:rsid w:val="6D987CB4"/>
    <w:rsid w:val="6DA1391A"/>
    <w:rsid w:val="6DD396F9"/>
    <w:rsid w:val="6DEC1E68"/>
    <w:rsid w:val="6DFF701F"/>
    <w:rsid w:val="6E088AB4"/>
    <w:rsid w:val="6E4C49BD"/>
    <w:rsid w:val="6E58852F"/>
    <w:rsid w:val="6E6BF060"/>
    <w:rsid w:val="6E87AD81"/>
    <w:rsid w:val="6E8DAF16"/>
    <w:rsid w:val="6E9A3B47"/>
    <w:rsid w:val="6EA07D87"/>
    <w:rsid w:val="6EA24D83"/>
    <w:rsid w:val="6EA344AA"/>
    <w:rsid w:val="6EA97D11"/>
    <w:rsid w:val="6EB4C7E8"/>
    <w:rsid w:val="6EBAAC98"/>
    <w:rsid w:val="6EC26C52"/>
    <w:rsid w:val="6EC7372B"/>
    <w:rsid w:val="6F2A6522"/>
    <w:rsid w:val="6F86475C"/>
    <w:rsid w:val="6F87D64D"/>
    <w:rsid w:val="6FA44050"/>
    <w:rsid w:val="6FB101D4"/>
    <w:rsid w:val="6FB90B2F"/>
    <w:rsid w:val="6FC9D8B3"/>
    <w:rsid w:val="6FE2AE7E"/>
    <w:rsid w:val="6FF3F0E9"/>
    <w:rsid w:val="700790FB"/>
    <w:rsid w:val="700A005D"/>
    <w:rsid w:val="704FEC39"/>
    <w:rsid w:val="7067C7FD"/>
    <w:rsid w:val="70785C78"/>
    <w:rsid w:val="708E1378"/>
    <w:rsid w:val="70ADD540"/>
    <w:rsid w:val="70D39C06"/>
    <w:rsid w:val="70ED7558"/>
    <w:rsid w:val="7106A430"/>
    <w:rsid w:val="711849F9"/>
    <w:rsid w:val="7119367C"/>
    <w:rsid w:val="711F629E"/>
    <w:rsid w:val="7129602D"/>
    <w:rsid w:val="713B847A"/>
    <w:rsid w:val="714010B1"/>
    <w:rsid w:val="715D3EBA"/>
    <w:rsid w:val="71CE1EE6"/>
    <w:rsid w:val="71FF44D4"/>
    <w:rsid w:val="72186845"/>
    <w:rsid w:val="7296E445"/>
    <w:rsid w:val="72F12290"/>
    <w:rsid w:val="72F90F1B"/>
    <w:rsid w:val="72FDFF1A"/>
    <w:rsid w:val="7305C91A"/>
    <w:rsid w:val="7314B103"/>
    <w:rsid w:val="7317DD86"/>
    <w:rsid w:val="73421977"/>
    <w:rsid w:val="737A2FFA"/>
    <w:rsid w:val="738E92FA"/>
    <w:rsid w:val="73D807C5"/>
    <w:rsid w:val="7427362C"/>
    <w:rsid w:val="743779A8"/>
    <w:rsid w:val="747E1DD5"/>
    <w:rsid w:val="74B31A0F"/>
    <w:rsid w:val="74C7620C"/>
    <w:rsid w:val="74F38E54"/>
    <w:rsid w:val="750FB02A"/>
    <w:rsid w:val="752A635B"/>
    <w:rsid w:val="752C1756"/>
    <w:rsid w:val="755FF45F"/>
    <w:rsid w:val="756DBB20"/>
    <w:rsid w:val="75765B14"/>
    <w:rsid w:val="759C24CB"/>
    <w:rsid w:val="759F13F6"/>
    <w:rsid w:val="75DDB3DA"/>
    <w:rsid w:val="75DF23AC"/>
    <w:rsid w:val="75EBBB1C"/>
    <w:rsid w:val="75F43F1F"/>
    <w:rsid w:val="75FE787D"/>
    <w:rsid w:val="7610B112"/>
    <w:rsid w:val="76111F39"/>
    <w:rsid w:val="76267DCB"/>
    <w:rsid w:val="762F3A22"/>
    <w:rsid w:val="7635F285"/>
    <w:rsid w:val="763A21E9"/>
    <w:rsid w:val="764C23F5"/>
    <w:rsid w:val="7673DCA8"/>
    <w:rsid w:val="76A30CC1"/>
    <w:rsid w:val="76A606B7"/>
    <w:rsid w:val="76B1D0BC"/>
    <w:rsid w:val="76F58ECB"/>
    <w:rsid w:val="7742DD8A"/>
    <w:rsid w:val="775513BE"/>
    <w:rsid w:val="7776012F"/>
    <w:rsid w:val="77A1CA68"/>
    <w:rsid w:val="77BC9B3A"/>
    <w:rsid w:val="7812D4C1"/>
    <w:rsid w:val="781DA4A6"/>
    <w:rsid w:val="785F25DE"/>
    <w:rsid w:val="78A3954A"/>
    <w:rsid w:val="78E6ACC0"/>
    <w:rsid w:val="78EA4563"/>
    <w:rsid w:val="78F051B6"/>
    <w:rsid w:val="78F9043D"/>
    <w:rsid w:val="78FB63C5"/>
    <w:rsid w:val="7920C66B"/>
    <w:rsid w:val="7959949A"/>
    <w:rsid w:val="796F134F"/>
    <w:rsid w:val="797EC8C6"/>
    <w:rsid w:val="798D20D3"/>
    <w:rsid w:val="7995C7CD"/>
    <w:rsid w:val="79C544A4"/>
    <w:rsid w:val="79DCD7CA"/>
    <w:rsid w:val="7A3CF1D3"/>
    <w:rsid w:val="7A5757D2"/>
    <w:rsid w:val="7A580AB7"/>
    <w:rsid w:val="7A7C4B4D"/>
    <w:rsid w:val="7A8C2217"/>
    <w:rsid w:val="7AADCC19"/>
    <w:rsid w:val="7ACA1337"/>
    <w:rsid w:val="7AE252A4"/>
    <w:rsid w:val="7AE787BB"/>
    <w:rsid w:val="7AF9EEEE"/>
    <w:rsid w:val="7B089DF8"/>
    <w:rsid w:val="7B0E0DB2"/>
    <w:rsid w:val="7B3761E4"/>
    <w:rsid w:val="7B458236"/>
    <w:rsid w:val="7B5A6AEF"/>
    <w:rsid w:val="7B5D5527"/>
    <w:rsid w:val="7B6803F6"/>
    <w:rsid w:val="7BCFD407"/>
    <w:rsid w:val="7BDB360C"/>
    <w:rsid w:val="7BEF2B22"/>
    <w:rsid w:val="7BF93FEB"/>
    <w:rsid w:val="7BF9BADE"/>
    <w:rsid w:val="7C02A4C0"/>
    <w:rsid w:val="7C1C62B7"/>
    <w:rsid w:val="7C1C71BC"/>
    <w:rsid w:val="7C24AD22"/>
    <w:rsid w:val="7C28A907"/>
    <w:rsid w:val="7C7CCE96"/>
    <w:rsid w:val="7C81B10E"/>
    <w:rsid w:val="7C995824"/>
    <w:rsid w:val="7CA5DD44"/>
    <w:rsid w:val="7CABA2CC"/>
    <w:rsid w:val="7CB3D894"/>
    <w:rsid w:val="7CB94B94"/>
    <w:rsid w:val="7CC2D749"/>
    <w:rsid w:val="7CD1E711"/>
    <w:rsid w:val="7CE022F3"/>
    <w:rsid w:val="7D0A0A2D"/>
    <w:rsid w:val="7D3DEDB0"/>
    <w:rsid w:val="7D4BD520"/>
    <w:rsid w:val="7D64791F"/>
    <w:rsid w:val="7D6F7942"/>
    <w:rsid w:val="7D7E83A2"/>
    <w:rsid w:val="7DCDA4F7"/>
    <w:rsid w:val="7DFF5104"/>
    <w:rsid w:val="7E607988"/>
    <w:rsid w:val="7E798C33"/>
    <w:rsid w:val="7E7FBACA"/>
    <w:rsid w:val="7E82902C"/>
    <w:rsid w:val="7E8CFFAC"/>
    <w:rsid w:val="7EB308CE"/>
    <w:rsid w:val="7ECDC231"/>
    <w:rsid w:val="7EEDF69F"/>
    <w:rsid w:val="7EF7C0D5"/>
    <w:rsid w:val="7F071616"/>
    <w:rsid w:val="7F1A081E"/>
    <w:rsid w:val="7F248DA2"/>
    <w:rsid w:val="7F5B7537"/>
    <w:rsid w:val="7F5F933A"/>
    <w:rsid w:val="7F6F573A"/>
    <w:rsid w:val="7F716901"/>
    <w:rsid w:val="7F721EEF"/>
    <w:rsid w:val="7F8A3E6F"/>
    <w:rsid w:val="7FA02973"/>
    <w:rsid w:val="7FDE3735"/>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5351DD"/>
  <w15:chartTrackingRefBased/>
  <w15:docId w15:val="{070FD02D-DC19-499C-8936-28EFC1237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E6A86"/>
    <w:pPr>
      <w:keepNext/>
      <w:keepLines/>
      <w:numPr>
        <w:numId w:val="10"/>
      </w:numPr>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E6A86"/>
    <w:pPr>
      <w:keepNext/>
      <w:keepLines/>
      <w:numPr>
        <w:ilvl w:val="1"/>
        <w:numId w:val="10"/>
      </w:numPr>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E6A86"/>
    <w:pPr>
      <w:keepNext/>
      <w:keepLines/>
      <w:numPr>
        <w:ilvl w:val="2"/>
        <w:numId w:val="10"/>
      </w:numPr>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E6A86"/>
    <w:pPr>
      <w:keepNext/>
      <w:keepLines/>
      <w:numPr>
        <w:ilvl w:val="3"/>
        <w:numId w:val="10"/>
      </w:numPr>
      <w:spacing w:before="40" w:after="0"/>
      <w:outlineLvl w:val="3"/>
    </w:pPr>
    <w:rPr>
      <w:rFonts w:asciiTheme="majorHAnsi" w:hAnsiTheme="maj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E6A86"/>
    <w:pPr>
      <w:keepNext/>
      <w:keepLines/>
      <w:numPr>
        <w:ilvl w:val="4"/>
        <w:numId w:val="10"/>
      </w:numPr>
      <w:spacing w:before="40" w:after="0"/>
      <w:outlineLvl w:val="4"/>
    </w:pPr>
    <w:rPr>
      <w:rFonts w:asciiTheme="majorHAnsi" w:hAnsiTheme="maj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E6A86"/>
    <w:pPr>
      <w:keepNext/>
      <w:keepLines/>
      <w:numPr>
        <w:ilvl w:val="5"/>
        <w:numId w:val="10"/>
      </w:numPr>
      <w:spacing w:before="40" w:after="0"/>
      <w:outlineLvl w:val="5"/>
    </w:pPr>
    <w:rPr>
      <w:rFonts w:asciiTheme="majorHAnsi" w:hAnsiTheme="majorHAnsi" w:eastAsiaTheme="majorEastAsia" w:cstheme="majorBidi"/>
      <w:color w:val="1F4D78" w:themeColor="accent1" w:themeShade="7F"/>
    </w:rPr>
  </w:style>
  <w:style w:type="paragraph" w:styleId="Heading7">
    <w:name w:val="heading 7"/>
    <w:basedOn w:val="Normal"/>
    <w:next w:val="Normal"/>
    <w:link w:val="Heading7Char"/>
    <w:uiPriority w:val="9"/>
    <w:semiHidden/>
    <w:unhideWhenUsed/>
    <w:qFormat/>
    <w:rsid w:val="00AE6A86"/>
    <w:pPr>
      <w:keepNext/>
      <w:keepLines/>
      <w:numPr>
        <w:ilvl w:val="6"/>
        <w:numId w:val="10"/>
      </w:numPr>
      <w:spacing w:before="40" w:after="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uiPriority w:val="9"/>
    <w:semiHidden/>
    <w:unhideWhenUsed/>
    <w:qFormat/>
    <w:rsid w:val="00AE6A86"/>
    <w:pPr>
      <w:keepNext/>
      <w:keepLines/>
      <w:numPr>
        <w:ilvl w:val="7"/>
        <w:numId w:val="10"/>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E6A86"/>
    <w:pPr>
      <w:keepNext/>
      <w:keepLines/>
      <w:numPr>
        <w:ilvl w:val="8"/>
        <w:numId w:val="10"/>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AE6A86"/>
    <w:pPr>
      <w:tabs>
        <w:tab w:val="center" w:pos="4536"/>
        <w:tab w:val="right" w:pos="9072"/>
      </w:tabs>
      <w:spacing w:after="0" w:line="240" w:lineRule="auto"/>
    </w:pPr>
  </w:style>
  <w:style w:type="character" w:styleId="HeaderChar" w:customStyle="1">
    <w:name w:val="Header Char"/>
    <w:basedOn w:val="DefaultParagraphFont"/>
    <w:link w:val="Header"/>
    <w:uiPriority w:val="99"/>
    <w:rsid w:val="00AE6A86"/>
  </w:style>
  <w:style w:type="paragraph" w:styleId="Footer">
    <w:name w:val="footer"/>
    <w:basedOn w:val="Normal"/>
    <w:link w:val="FooterChar"/>
    <w:uiPriority w:val="99"/>
    <w:unhideWhenUsed/>
    <w:rsid w:val="00AE6A86"/>
    <w:pPr>
      <w:tabs>
        <w:tab w:val="center" w:pos="4536"/>
        <w:tab w:val="right" w:pos="9072"/>
      </w:tabs>
      <w:spacing w:after="0" w:line="240" w:lineRule="auto"/>
    </w:pPr>
  </w:style>
  <w:style w:type="character" w:styleId="FooterChar" w:customStyle="1">
    <w:name w:val="Footer Char"/>
    <w:basedOn w:val="DefaultParagraphFont"/>
    <w:link w:val="Footer"/>
    <w:uiPriority w:val="99"/>
    <w:rsid w:val="00AE6A86"/>
  </w:style>
  <w:style w:type="character" w:styleId="Heading1Char" w:customStyle="1">
    <w:name w:val="Heading 1 Char"/>
    <w:basedOn w:val="DefaultParagraphFont"/>
    <w:link w:val="Heading1"/>
    <w:uiPriority w:val="9"/>
    <w:rsid w:val="00AE6A86"/>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AE6A86"/>
    <w:rPr>
      <w:rFonts w:asciiTheme="majorHAnsi" w:hAnsiTheme="majorHAnsi" w:eastAsiaTheme="majorEastAsia" w:cstheme="majorBidi"/>
      <w:color w:val="2E74B5" w:themeColor="accent1" w:themeShade="BF"/>
      <w:sz w:val="26"/>
      <w:szCs w:val="26"/>
    </w:rPr>
  </w:style>
  <w:style w:type="character" w:styleId="Heading3Char" w:customStyle="1">
    <w:name w:val="Heading 3 Char"/>
    <w:basedOn w:val="DefaultParagraphFont"/>
    <w:link w:val="Heading3"/>
    <w:uiPriority w:val="9"/>
    <w:rsid w:val="00AE6A86"/>
    <w:rPr>
      <w:rFonts w:asciiTheme="majorHAnsi" w:hAnsiTheme="majorHAnsi" w:eastAsiaTheme="majorEastAsia" w:cstheme="majorBidi"/>
      <w:color w:val="1F4D78" w:themeColor="accent1" w:themeShade="7F"/>
      <w:sz w:val="24"/>
      <w:szCs w:val="24"/>
    </w:rPr>
  </w:style>
  <w:style w:type="character" w:styleId="Heading4Char" w:customStyle="1">
    <w:name w:val="Heading 4 Char"/>
    <w:basedOn w:val="DefaultParagraphFont"/>
    <w:link w:val="Heading4"/>
    <w:uiPriority w:val="9"/>
    <w:semiHidden/>
    <w:rsid w:val="00AE6A86"/>
    <w:rPr>
      <w:rFonts w:asciiTheme="majorHAnsi" w:hAnsiTheme="maj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AE6A86"/>
    <w:rPr>
      <w:rFonts w:asciiTheme="majorHAnsi" w:hAnsiTheme="maj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AE6A86"/>
    <w:rPr>
      <w:rFonts w:asciiTheme="majorHAnsi" w:hAnsiTheme="majorHAnsi" w:eastAsiaTheme="majorEastAsia" w:cstheme="majorBidi"/>
      <w:color w:val="1F4D78" w:themeColor="accent1" w:themeShade="7F"/>
    </w:rPr>
  </w:style>
  <w:style w:type="character" w:styleId="Heading7Char" w:customStyle="1">
    <w:name w:val="Heading 7 Char"/>
    <w:basedOn w:val="DefaultParagraphFont"/>
    <w:link w:val="Heading7"/>
    <w:uiPriority w:val="9"/>
    <w:semiHidden/>
    <w:rsid w:val="00AE6A86"/>
    <w:rPr>
      <w:rFonts w:asciiTheme="majorHAnsi" w:hAnsiTheme="majorHAnsi" w:eastAsiaTheme="majorEastAsia" w:cstheme="majorBidi"/>
      <w:i/>
      <w:iCs/>
      <w:color w:val="1F4D78" w:themeColor="accent1" w:themeShade="7F"/>
    </w:rPr>
  </w:style>
  <w:style w:type="character" w:styleId="Heading8Char" w:customStyle="1">
    <w:name w:val="Heading 8 Char"/>
    <w:basedOn w:val="DefaultParagraphFont"/>
    <w:link w:val="Heading8"/>
    <w:uiPriority w:val="9"/>
    <w:semiHidden/>
    <w:rsid w:val="00AE6A86"/>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AE6A86"/>
    <w:rPr>
      <w:rFonts w:asciiTheme="majorHAnsi" w:hAnsiTheme="majorHAnsi" w:eastAsiaTheme="majorEastAsia" w:cstheme="majorBidi"/>
      <w:i/>
      <w:iCs/>
      <w:color w:val="272727" w:themeColor="text1" w:themeTint="D8"/>
      <w:sz w:val="21"/>
      <w:szCs w:val="21"/>
    </w:rPr>
  </w:style>
  <w:style w:type="paragraph" w:styleId="TOCHeading">
    <w:name w:val="TOC Heading"/>
    <w:basedOn w:val="Heading1"/>
    <w:next w:val="Normal"/>
    <w:uiPriority w:val="39"/>
    <w:unhideWhenUsed/>
    <w:qFormat/>
    <w:rsid w:val="00AE6A86"/>
    <w:pPr>
      <w:numPr>
        <w:numId w:val="0"/>
      </w:numPr>
      <w:outlineLvl w:val="9"/>
    </w:pPr>
    <w:rPr>
      <w:lang w:val="en-US"/>
    </w:rPr>
  </w:style>
  <w:style w:type="paragraph" w:styleId="TOC1">
    <w:name w:val="toc 1"/>
    <w:basedOn w:val="Normal"/>
    <w:next w:val="Normal"/>
    <w:autoRedefine/>
    <w:uiPriority w:val="39"/>
    <w:unhideWhenUsed/>
    <w:rsid w:val="00AE6A86"/>
    <w:pPr>
      <w:spacing w:after="100"/>
    </w:pPr>
  </w:style>
  <w:style w:type="character" w:styleId="Hyperlink">
    <w:name w:val="Hyperlink"/>
    <w:basedOn w:val="DefaultParagraphFont"/>
    <w:uiPriority w:val="99"/>
    <w:unhideWhenUsed/>
    <w:rsid w:val="00AE6A86"/>
    <w:rPr>
      <w:color w:val="0563C1" w:themeColor="hyperlink"/>
      <w:u w:val="single"/>
    </w:rPr>
  </w:style>
  <w:style w:type="paragraph" w:styleId="ListParagraph">
    <w:name w:val="List Paragraph"/>
    <w:aliases w:val="Liste 1,List Paragraph1"/>
    <w:basedOn w:val="Normal"/>
    <w:link w:val="ListParagraphChar"/>
    <w:uiPriority w:val="34"/>
    <w:qFormat/>
    <w:rsid w:val="0089782A"/>
    <w:pPr>
      <w:ind w:left="720"/>
      <w:contextualSpacing/>
    </w:pPr>
  </w:style>
  <w:style w:type="character" w:styleId="CommentReference">
    <w:name w:val="annotation reference"/>
    <w:basedOn w:val="DefaultParagraphFont"/>
    <w:uiPriority w:val="99"/>
    <w:semiHidden/>
    <w:unhideWhenUsed/>
    <w:rsid w:val="007C0AE2"/>
    <w:rPr>
      <w:sz w:val="16"/>
      <w:szCs w:val="16"/>
    </w:rPr>
  </w:style>
  <w:style w:type="paragraph" w:styleId="CommentText">
    <w:name w:val="annotation text"/>
    <w:basedOn w:val="Normal"/>
    <w:link w:val="CommentTextChar"/>
    <w:uiPriority w:val="99"/>
    <w:unhideWhenUsed/>
    <w:rsid w:val="007C0AE2"/>
    <w:pPr>
      <w:spacing w:line="240" w:lineRule="auto"/>
    </w:pPr>
    <w:rPr>
      <w:sz w:val="20"/>
      <w:szCs w:val="20"/>
    </w:rPr>
  </w:style>
  <w:style w:type="character" w:styleId="CommentTextChar" w:customStyle="1">
    <w:name w:val="Comment Text Char"/>
    <w:basedOn w:val="DefaultParagraphFont"/>
    <w:link w:val="CommentText"/>
    <w:uiPriority w:val="99"/>
    <w:rsid w:val="007C0AE2"/>
    <w:rPr>
      <w:sz w:val="20"/>
      <w:szCs w:val="20"/>
    </w:rPr>
  </w:style>
  <w:style w:type="paragraph" w:styleId="CommentSubject">
    <w:name w:val="annotation subject"/>
    <w:basedOn w:val="CommentText"/>
    <w:next w:val="CommentText"/>
    <w:link w:val="CommentSubjectChar"/>
    <w:uiPriority w:val="99"/>
    <w:semiHidden/>
    <w:unhideWhenUsed/>
    <w:rsid w:val="007C0AE2"/>
    <w:rPr>
      <w:b/>
      <w:bCs/>
    </w:rPr>
  </w:style>
  <w:style w:type="character" w:styleId="CommentSubjectChar" w:customStyle="1">
    <w:name w:val="Comment Subject Char"/>
    <w:basedOn w:val="CommentTextChar"/>
    <w:link w:val="CommentSubject"/>
    <w:uiPriority w:val="99"/>
    <w:semiHidden/>
    <w:rsid w:val="007C0AE2"/>
    <w:rPr>
      <w:b/>
      <w:bCs/>
      <w:sz w:val="20"/>
      <w:szCs w:val="20"/>
    </w:rPr>
  </w:style>
  <w:style w:type="paragraph" w:styleId="BalloonText">
    <w:name w:val="Balloon Text"/>
    <w:basedOn w:val="Normal"/>
    <w:link w:val="BalloonTextChar"/>
    <w:uiPriority w:val="99"/>
    <w:semiHidden/>
    <w:unhideWhenUsed/>
    <w:rsid w:val="007C0AE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0AE2"/>
    <w:rPr>
      <w:rFonts w:ascii="Segoe UI" w:hAnsi="Segoe UI" w:cs="Segoe UI"/>
      <w:sz w:val="18"/>
      <w:szCs w:val="18"/>
    </w:rPr>
  </w:style>
  <w:style w:type="table" w:styleId="TableGrid">
    <w:name w:val="Table Grid"/>
    <w:basedOn w:val="TableNormal"/>
    <w:uiPriority w:val="39"/>
    <w:rsid w:val="007C0AE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1" w:customStyle="1">
    <w:name w:val="Mention1"/>
    <w:basedOn w:val="DefaultParagraphFont"/>
    <w:uiPriority w:val="99"/>
    <w:unhideWhenUsed/>
    <w:rPr>
      <w:color w:val="2B579A"/>
      <w:shd w:val="clear" w:color="auto" w:fill="E6E6E6"/>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unhideWhenUsed/>
    <w:pPr>
      <w:spacing w:after="100"/>
      <w:ind w:left="440"/>
    </w:pPr>
  </w:style>
  <w:style w:type="paragraph" w:styleId="Revision">
    <w:name w:val="Revision"/>
    <w:hidden/>
    <w:uiPriority w:val="99"/>
    <w:semiHidden/>
    <w:rsid w:val="00BF4FC5"/>
    <w:pPr>
      <w:spacing w:after="0" w:line="240" w:lineRule="auto"/>
    </w:pPr>
  </w:style>
  <w:style w:type="character" w:styleId="FollowedHyperlink">
    <w:name w:val="FollowedHyperlink"/>
    <w:basedOn w:val="DefaultParagraphFont"/>
    <w:uiPriority w:val="99"/>
    <w:semiHidden/>
    <w:unhideWhenUsed/>
    <w:rsid w:val="001410F5"/>
    <w:rPr>
      <w:color w:val="954F72" w:themeColor="followedHyperlink"/>
      <w:u w:val="single"/>
    </w:rPr>
  </w:style>
  <w:style w:type="character" w:styleId="ListParagraphChar" w:customStyle="1">
    <w:name w:val="List Paragraph Char"/>
    <w:aliases w:val="Liste 1 Char,List Paragraph1 Char"/>
    <w:basedOn w:val="DefaultParagraphFont"/>
    <w:link w:val="ListParagraph"/>
    <w:uiPriority w:val="34"/>
    <w:qFormat/>
    <w:rsid w:val="004519BA"/>
  </w:style>
  <w:style w:type="character" w:styleId="Mention2" w:customStyle="1">
    <w:name w:val="Mention2"/>
    <w:basedOn w:val="DefaultParagraphFont"/>
    <w:uiPriority w:val="99"/>
    <w:unhideWhenUsed/>
    <w:rPr>
      <w:color w:val="2B579A"/>
      <w:shd w:val="clear" w:color="auto" w:fill="E6E6E6"/>
    </w:rPr>
  </w:style>
  <w:style w:type="character" w:styleId="Mention3" w:customStyle="1">
    <w:name w:val="Mention3"/>
    <w:basedOn w:val="DefaultParagraphFont"/>
    <w:uiPriority w:val="99"/>
    <w:unhideWhenUsed/>
    <w:rPr>
      <w:color w:val="2B579A"/>
      <w:shd w:val="clear" w:color="auto" w:fill="E6E6E6"/>
    </w:rPr>
  </w:style>
  <w:style w:type="character" w:styleId="UnresolvedMention1" w:customStyle="1">
    <w:name w:val="Unresolved Mention1"/>
    <w:basedOn w:val="DefaultParagraphFont"/>
    <w:uiPriority w:val="99"/>
    <w:semiHidden/>
    <w:unhideWhenUsed/>
    <w:rsid w:val="00160140"/>
    <w:rPr>
      <w:color w:val="605E5C"/>
      <w:shd w:val="clear" w:color="auto" w:fill="E1DFDD"/>
    </w:rPr>
  </w:style>
  <w:style w:type="character" w:styleId="Strong">
    <w:name w:val="Strong"/>
    <w:basedOn w:val="DefaultParagraphFont"/>
    <w:uiPriority w:val="22"/>
    <w:qFormat/>
    <w:rsid w:val="00F14E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408102">
      <w:bodyDiv w:val="1"/>
      <w:marLeft w:val="0"/>
      <w:marRight w:val="0"/>
      <w:marTop w:val="0"/>
      <w:marBottom w:val="0"/>
      <w:divBdr>
        <w:top w:val="none" w:sz="0" w:space="0" w:color="auto"/>
        <w:left w:val="none" w:sz="0" w:space="0" w:color="auto"/>
        <w:bottom w:val="none" w:sz="0" w:space="0" w:color="auto"/>
        <w:right w:val="none" w:sz="0" w:space="0" w:color="auto"/>
      </w:divBdr>
    </w:div>
    <w:div w:id="1138498935">
      <w:bodyDiv w:val="1"/>
      <w:marLeft w:val="0"/>
      <w:marRight w:val="0"/>
      <w:marTop w:val="0"/>
      <w:marBottom w:val="0"/>
      <w:divBdr>
        <w:top w:val="none" w:sz="0" w:space="0" w:color="auto"/>
        <w:left w:val="none" w:sz="0" w:space="0" w:color="auto"/>
        <w:bottom w:val="none" w:sz="0" w:space="0" w:color="auto"/>
        <w:right w:val="none" w:sz="0" w:space="0" w:color="auto"/>
      </w:divBdr>
    </w:div>
    <w:div w:id="1360354471">
      <w:bodyDiv w:val="1"/>
      <w:marLeft w:val="0"/>
      <w:marRight w:val="0"/>
      <w:marTop w:val="0"/>
      <w:marBottom w:val="0"/>
      <w:divBdr>
        <w:top w:val="none" w:sz="0" w:space="0" w:color="auto"/>
        <w:left w:val="none" w:sz="0" w:space="0" w:color="auto"/>
        <w:bottom w:val="none" w:sz="0" w:space="0" w:color="auto"/>
        <w:right w:val="none" w:sz="0" w:space="0" w:color="auto"/>
      </w:divBdr>
    </w:div>
    <w:div w:id="15688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gen-i.si/o-gen-i/o-nas/organizacijska-struktura/" TargetMode="External" Id="rId17" /><Relationship Type="http://schemas.openxmlformats.org/officeDocument/2006/relationships/customXml" Target="../customXml/item2.xml" Id="rId2" /><Relationship Type="http://schemas.openxmlformats.org/officeDocument/2006/relationships/header" Target="header3.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microsoft.com/office/2020/10/relationships/intelligence" Target="intelligence2.xml" Id="rId23"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microsoft.com/office/2019/05/relationships/documenttasks" Target="documenttasks/documenttasks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88B07C5-ACBB-438B-B711-F9F9671BA308}">
    <t:Anchor>
      <t:Comment id="267443975"/>
    </t:Anchor>
    <t:History>
      <t:Event id="{3BF90996-E133-4CC8-9354-C0CDE8C45409}" time="2022-11-28T12:06:46.284Z">
        <t:Attribution userId="S::anjaza@gen-i.si::ebb5e1bb-c72e-4e64-9777-1034501d1cd2" userProvider="AD" userName="Anja Zaviršek"/>
        <t:Anchor>
          <t:Comment id="267443975"/>
        </t:Anchor>
        <t:Create/>
      </t:Event>
      <t:Event id="{A5B1E813-4D33-43C4-A978-301C22651724}" time="2022-11-28T12:06:46.284Z">
        <t:Attribution userId="S::anjaza@gen-i.si::ebb5e1bb-c72e-4e64-9777-1034501d1cd2" userProvider="AD" userName="Anja Zaviršek"/>
        <t:Anchor>
          <t:Comment id="267443975"/>
        </t:Anchor>
        <t:Assign userId="S::peterm@gen-i.si::223a180c-d5f0-4ddb-bef1-893f8456eac2" userProvider="AD" userName="Peter Marinšek"/>
      </t:Event>
      <t:Event id="{47BB609D-67E2-4B46-8A4E-DABC73B60C61}" time="2022-11-28T12:06:46.284Z">
        <t:Attribution userId="S::anjaza@gen-i.si::ebb5e1bb-c72e-4e64-9777-1034501d1cd2" userProvider="AD" userName="Anja Zaviršek"/>
        <t:Anchor>
          <t:Comment id="267443975"/>
        </t:Anchor>
        <t:SetTitle title="@Peter Marinšek tukaj so 3 pikice z namenom, če se slučajno še kaj pojavi, lahko pa to tudi umakneva. Trenutno drugega ni"/>
      </t:Event>
      <t:Event id="{9D02F0B9-E4AE-4F43-9D1B-FC13A84BC9B6}" time="2022-11-28T12:25:20.597Z">
        <t:Attribution userId="S::peterm@gen-i.si::223a180c-d5f0-4ddb-bef1-893f8456eac2" userProvider="AD" userName="Peter Marinšek"/>
        <t:Progress percentComplete="100"/>
      </t:Event>
    </t:History>
  </t:Task>
  <t:Task id="{1D8FDD7C-8C7B-4D00-84B1-CEF683A567BA}">
    <t:Anchor>
      <t:Comment id="800355590"/>
    </t:Anchor>
    <t:History>
      <t:Event id="{6C9D9EDF-BC1B-484A-9813-8AF512952D6E}" time="2023-03-14T07:23:23.276Z">
        <t:Attribution userId="S::natasasa@gen-i.si::068246f8-4f65-46d6-94b2-83cb35149822" userProvider="AD" userName="Nataša Sagernik"/>
        <t:Anchor>
          <t:Comment id="800355590"/>
        </t:Anchor>
        <t:Create/>
      </t:Event>
      <t:Event id="{0240CD4C-64A2-4566-A315-4D8F2A579BA8}" time="2023-03-14T07:23:23.276Z">
        <t:Attribution userId="S::natasasa@gen-i.si::068246f8-4f65-46d6-94b2-83cb35149822" userProvider="AD" userName="Nataša Sagernik"/>
        <t:Anchor>
          <t:Comment id="800355590"/>
        </t:Anchor>
        <t:Assign userId="S::peterm@gen-i.si::223a180c-d5f0-4ddb-bef1-893f8456eac2" userProvider="AD" userName="Peter Marinšek"/>
      </t:Event>
      <t:Event id="{54DB4546-E25D-4F19-9FAB-2D682D6CBA0B}" time="2023-03-14T07:23:23.276Z">
        <t:Attribution userId="S::natasasa@gen-i.si::068246f8-4f65-46d6-94b2-83cb35149822" userProvider="AD" userName="Nataša Sagernik"/>
        <t:Anchor>
          <t:Comment id="800355590"/>
        </t:Anchor>
        <t:SetTitle title="@Peter Marinšek dopolnila bi do 20 ur max...."/>
      </t:Event>
      <t:Event id="{358FB45F-029E-4718-B334-FDCD47CF950A}" time="2023-03-14T13:18:16.188Z">
        <t:Attribution userId="S::peterm@gen-i.si::223a180c-d5f0-4ddb-bef1-893f8456eac2" userProvider="AD" userName="Peter Marinšek"/>
        <t:Progress percentComplete="100"/>
      </t:Event>
    </t:History>
  </t:Task>
  <t:Task id="{B4CB2C18-0F2F-4AAB-8D74-34C445D1404D}">
    <t:Anchor>
      <t:Comment id="578681494"/>
    </t:Anchor>
    <t:History>
      <t:Event id="{642F4A5B-A1F0-4367-ACF7-3D6B57D308D2}" time="2023-03-14T07:15:22.996Z">
        <t:Attribution userId="S::natasasa@gen-i.si::068246f8-4f65-46d6-94b2-83cb35149822" userProvider="AD" userName="Nataša Sagernik"/>
        <t:Anchor>
          <t:Comment id="578681494"/>
        </t:Anchor>
        <t:Create/>
      </t:Event>
      <t:Event id="{EDF7C7B3-D1CA-4736-BC28-1AD7785CDF30}" time="2023-03-14T07:15:22.996Z">
        <t:Attribution userId="S::natasasa@gen-i.si::068246f8-4f65-46d6-94b2-83cb35149822" userProvider="AD" userName="Nataša Sagernik"/>
        <t:Anchor>
          <t:Comment id="578681494"/>
        </t:Anchor>
        <t:Assign userId="S::peterm@gen-i.si::223a180c-d5f0-4ddb-bef1-893f8456eac2" userProvider="AD" userName="Peter Marinšek"/>
      </t:Event>
      <t:Event id="{D416523F-FF4D-4092-97A3-9863E1329442}" time="2023-03-14T07:15:22.996Z">
        <t:Attribution userId="S::natasasa@gen-i.si::068246f8-4f65-46d6-94b2-83cb35149822" userProvider="AD" userName="Nataša Sagernik"/>
        <t:Anchor>
          <t:Comment id="578681494"/>
        </t:Anchor>
        <t:SetTitle title="@Peter Marinšek meni ni jasno... najbrž je mišljeno nadgradnje ali storitve?"/>
      </t:Event>
      <t:Event id="{596F6B6D-E384-4F23-8E06-F07263F2B6E2}" time="2023-03-14T13:18:10.122Z">
        <t:Attribution userId="S::peterm@gen-i.si::223a180c-d5f0-4ddb-bef1-893f8456eac2" userProvider="AD" userName="Peter Marinšek"/>
        <t:Progress percentComplete="10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489CB4-9BB3-455C-9B01-34467F4D2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60B16-4A7F-4994-8381-1803375BA264}">
  <ds:schemaRefs>
    <ds:schemaRef ds:uri="http://schemas.openxmlformats.org/officeDocument/2006/bibliography"/>
  </ds:schemaRefs>
</ds:datastoreItem>
</file>

<file path=customXml/itemProps3.xml><?xml version="1.0" encoding="utf-8"?>
<ds:datastoreItem xmlns:ds="http://schemas.openxmlformats.org/officeDocument/2006/customXml" ds:itemID="{F99AC228-46A7-4534-9026-1C412B85B869}">
  <ds:schemaRefs>
    <ds:schemaRef ds:uri="http://schemas.microsoft.com/sharepoint/v3/contenttype/forms"/>
  </ds:schemaRefs>
</ds:datastoreItem>
</file>

<file path=customXml/itemProps4.xml><?xml version="1.0" encoding="utf-8"?>
<ds:datastoreItem xmlns:ds="http://schemas.openxmlformats.org/officeDocument/2006/customXml" ds:itemID="{99CE76CF-264C-454F-94FB-BDD73B5F9D52}">
  <ds:schemaRefs>
    <ds:schemaRef ds:uri="http://schemas.microsoft.com/office/2006/metadata/properties"/>
    <ds:schemaRef ds:uri="http://schemas.microsoft.com/office/infopath/2007/PartnerControls"/>
    <ds:schemaRef ds:uri="afec1fb2-de93-476d-95d6-6c8fbf05234a"/>
    <ds:schemaRef ds:uri="64644292-59d8-467a-9bc0-64310c44632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GENINGSCCM02</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Peter Marinšek</dc:creator>
  <keywords/>
  <dc:description/>
  <lastModifiedBy>Nataša Sagernik</lastModifiedBy>
  <revision>45</revision>
  <dcterms:created xsi:type="dcterms:W3CDTF">2024-11-28T10:20:00.0000000Z</dcterms:created>
  <dcterms:modified xsi:type="dcterms:W3CDTF">2026-07-21T13:49:30.1926693Z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12;#Anja Zaviršek</vt:lpwstr>
  </property>
</Properties>
</file>